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B8AE6C" w14:textId="6FCFB42D" w:rsidR="004B18CD" w:rsidRDefault="00000000">
      <w:pPr>
        <w:adjustRightInd w:val="0"/>
        <w:snapToGrid w:val="0"/>
        <w:ind w:firstLineChars="1700" w:firstLine="3570"/>
        <w:jc w:val="left"/>
        <w:rPr>
          <w:rFonts w:ascii="宋体" w:hAnsi="宋体" w:cs="宋体" w:hint="eastAsia"/>
          <w:b/>
          <w:bCs/>
          <w:szCs w:val="21"/>
        </w:rPr>
      </w:pPr>
      <w:r>
        <w:rPr>
          <w:noProof/>
        </w:rPr>
        <w:pict w14:anchorId="214F019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00009" o:spid="_x0000_s2054" type="#_x0000_t75" style="position:absolute;left:0;text-align:left;margin-left:923pt;margin-top:833pt;width:29pt;height:38pt;z-index: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>
            <v:imagedata r:id="rId8" o:title=""/>
            <w10:wrap anchorx="page" anchory="page"/>
          </v:shape>
        </w:pict>
      </w:r>
      <w:r>
        <w:rPr>
          <w:rFonts w:ascii="宋体" w:hAnsi="宋体" w:cs="宋体" w:hint="eastAsia"/>
          <w:b/>
          <w:bCs/>
          <w:szCs w:val="21"/>
        </w:rPr>
        <w:t>第一课  同住地球村</w:t>
      </w:r>
    </w:p>
    <w:p w14:paraId="03084BF7" w14:textId="77777777" w:rsidR="004B18CD" w:rsidRDefault="005B7FA0">
      <w:pPr>
        <w:adjustRightInd w:val="0"/>
        <w:snapToGrid w:val="0"/>
        <w:jc w:val="left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/>
          <w:b/>
          <w:bCs/>
          <w:szCs w:val="21"/>
        </w:rPr>
        <w:pict w14:anchorId="43078320">
          <v:shape id="_x0000_i1025" type="#_x0000_t75" alt="微信图片_20241129094040" style="width:470.5pt;height:383.5pt">
            <v:imagedata r:id="rId9" o:title="微信图片_20241129094040"/>
          </v:shape>
        </w:pict>
      </w:r>
    </w:p>
    <w:p w14:paraId="7056F767" w14:textId="77777777" w:rsidR="004B18CD" w:rsidRDefault="004B18CD">
      <w:pPr>
        <w:adjustRightInd w:val="0"/>
        <w:snapToGrid w:val="0"/>
        <w:jc w:val="left"/>
        <w:rPr>
          <w:rFonts w:ascii="宋体" w:hAnsi="宋体" w:cs="宋体" w:hint="eastAsia"/>
          <w:b/>
          <w:bCs/>
          <w:szCs w:val="21"/>
        </w:rPr>
      </w:pPr>
    </w:p>
    <w:p w14:paraId="535E1EDC" w14:textId="77777777" w:rsidR="004B18CD" w:rsidRDefault="00000000">
      <w:pPr>
        <w:adjustRightInd w:val="0"/>
        <w:snapToGrid w:val="0"/>
        <w:jc w:val="left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【基础训练】</w:t>
      </w:r>
    </w:p>
    <w:p w14:paraId="5CD2B2D0" w14:textId="77777777" w:rsidR="004B18CD" w:rsidRDefault="00000000">
      <w:pPr>
        <w:adjustRightInd w:val="0"/>
        <w:snapToGrid w:val="0"/>
        <w:jc w:val="left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一、判断</w:t>
      </w:r>
    </w:p>
    <w:p w14:paraId="1A22CE0D" w14:textId="77777777" w:rsidR="004B18CD" w:rsidRDefault="00000000">
      <w:pPr>
        <w:adjustRightInd w:val="0"/>
        <w:snapToGrid w:val="0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1.和平与合作是当今时代的主题。（     ）</w:t>
      </w:r>
    </w:p>
    <w:p w14:paraId="44477F32" w14:textId="77777777" w:rsidR="004B18CD" w:rsidRDefault="00000000">
      <w:pPr>
        <w:adjustRightInd w:val="0"/>
        <w:snapToGrid w:val="0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 xml:space="preserve">2.文明因交流而多彩，文明因互鉴而丰富。我们要学习和借鉴人类文明的一切成果。(     )               </w:t>
      </w:r>
    </w:p>
    <w:p w14:paraId="05E77D08" w14:textId="77777777" w:rsidR="004B18CD" w:rsidRDefault="00000000">
      <w:pPr>
        <w:adjustRightInd w:val="0"/>
        <w:snapToGrid w:val="0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 xml:space="preserve">3当今世界，国际竞争的实质是以军事和人才实力为基础的综合国力的较量。(     )  </w:t>
      </w:r>
    </w:p>
    <w:p w14:paraId="1CB4438C" w14:textId="77777777" w:rsidR="004B18CD" w:rsidRDefault="00000000">
      <w:pPr>
        <w:pStyle w:val="a3"/>
        <w:tabs>
          <w:tab w:val="left" w:pos="9639"/>
        </w:tabs>
        <w:snapToGrid w:val="0"/>
        <w:textAlignment w:val="center"/>
        <w:rPr>
          <w:rFonts w:hAnsi="宋体" w:cs="宋体" w:hint="eastAsia"/>
        </w:rPr>
      </w:pPr>
      <w:r>
        <w:rPr>
          <w:rFonts w:hAnsi="宋体" w:cs="宋体" w:hint="eastAsia"/>
        </w:rPr>
        <w:t>4.文化多样性是人类社会的基本特征，是实现文化创新与发展的前提和基础。(     )</w:t>
      </w:r>
    </w:p>
    <w:p w14:paraId="4A9008B5" w14:textId="77777777" w:rsidR="004B18CD" w:rsidRDefault="00000000">
      <w:pPr>
        <w:pStyle w:val="a3"/>
        <w:tabs>
          <w:tab w:val="left" w:pos="9639"/>
        </w:tabs>
        <w:snapToGrid w:val="0"/>
        <w:textAlignment w:val="center"/>
        <w:rPr>
          <w:rFonts w:hAnsi="宋体" w:cs="宋体" w:hint="eastAsia"/>
        </w:rPr>
      </w:pPr>
      <w:r>
        <w:rPr>
          <w:rFonts w:hAnsi="宋体" w:cs="宋体" w:hint="eastAsia"/>
        </w:rPr>
        <w:t>5.世界多极化使多种国际力量既相互依存又相互制约。(     )</w:t>
      </w:r>
    </w:p>
    <w:p w14:paraId="12AAE019" w14:textId="77777777" w:rsidR="004B18CD" w:rsidRDefault="00000000">
      <w:pPr>
        <w:pStyle w:val="a3"/>
        <w:tabs>
          <w:tab w:val="left" w:pos="9639"/>
        </w:tabs>
        <w:snapToGrid w:val="0"/>
        <w:textAlignment w:val="center"/>
        <w:rPr>
          <w:rFonts w:hAnsi="宋体" w:cs="宋体" w:hint="eastAsia"/>
        </w:rPr>
      </w:pPr>
      <w:r>
        <w:rPr>
          <w:rFonts w:hAnsi="宋体" w:cs="宋体" w:hint="eastAsia"/>
        </w:rPr>
        <w:t xml:space="preserve">6.我国高举和平、交流、互利、双赢的旗帜，为推动建设新型国际关系作着不懈努力。(     )                                      </w:t>
      </w:r>
    </w:p>
    <w:p w14:paraId="4063D87A" w14:textId="77777777" w:rsidR="004B18CD" w:rsidRDefault="00000000">
      <w:pPr>
        <w:adjustRightInd w:val="0"/>
        <w:snapToGrid w:val="0"/>
        <w:jc w:val="left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二、单选题</w:t>
      </w:r>
    </w:p>
    <w:p w14:paraId="51749F67" w14:textId="77777777" w:rsidR="004B18CD" w:rsidRDefault="00000000">
      <w:pPr>
        <w:pStyle w:val="a3"/>
        <w:tabs>
          <w:tab w:val="left" w:pos="9639"/>
        </w:tabs>
        <w:snapToGrid w:val="0"/>
        <w:textAlignment w:val="center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1.今天，打开跨境电商平台，俄罗斯糖果、巴西“人字拖”、南非的“百洛油”、印度的香料被中国网友放入“购物车”，而手机、服装、电子产品等“中国制造”也成为其他金砖国家消费者的热门选项。材料体现了(      )</w:t>
      </w:r>
    </w:p>
    <w:p w14:paraId="02141F85" w14:textId="77777777" w:rsidR="004B18CD" w:rsidRDefault="00000000">
      <w:pPr>
        <w:pStyle w:val="a3"/>
        <w:tabs>
          <w:tab w:val="left" w:pos="9639"/>
        </w:tabs>
        <w:snapToGrid w:val="0"/>
        <w:textAlignment w:val="center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①经济风险和危机在跨国界传递</w:t>
      </w:r>
    </w:p>
    <w:p w14:paraId="5909D069" w14:textId="77777777" w:rsidR="004B18CD" w:rsidRDefault="00000000">
      <w:pPr>
        <w:pStyle w:val="a3"/>
        <w:tabs>
          <w:tab w:val="left" w:pos="9639"/>
        </w:tabs>
        <w:snapToGrid w:val="0"/>
        <w:textAlignment w:val="center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②人们的消费不断融入全球经济</w:t>
      </w:r>
    </w:p>
    <w:p w14:paraId="688D3498" w14:textId="77777777" w:rsidR="004B18CD" w:rsidRDefault="00000000">
      <w:pPr>
        <w:pStyle w:val="a3"/>
        <w:tabs>
          <w:tab w:val="left" w:pos="9639"/>
        </w:tabs>
        <w:snapToGrid w:val="0"/>
        <w:textAlignment w:val="center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③各地消费者可以购买到物美价廉、品种丰富的商品</w:t>
      </w:r>
    </w:p>
    <w:p w14:paraId="0C27A402" w14:textId="77777777" w:rsidR="004B18CD" w:rsidRDefault="00000000">
      <w:pPr>
        <w:pStyle w:val="a3"/>
        <w:tabs>
          <w:tab w:val="left" w:pos="9639"/>
        </w:tabs>
        <w:snapToGrid w:val="0"/>
        <w:textAlignment w:val="center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④生产者可以借助各种手段和渠道把商品销售到世界各地</w:t>
      </w:r>
    </w:p>
    <w:p w14:paraId="67CB8CB5" w14:textId="77777777" w:rsidR="004B18CD" w:rsidRDefault="00000000">
      <w:pPr>
        <w:pStyle w:val="a3"/>
        <w:tabs>
          <w:tab w:val="left" w:pos="9639"/>
        </w:tabs>
        <w:snapToGrid w:val="0"/>
        <w:textAlignment w:val="center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A．②③④      B．①③④      C．①②④        D．①②③</w:t>
      </w:r>
    </w:p>
    <w:p w14:paraId="06E1ED80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2．在共建“一带一路”框架下，从中外合作伙伴发起成立20余个专业领域多边对话合作机制，到共建国家依托中国—东盟（10+1）合作、中非合作论坛等重大多边合作机制平台不断深化务实合作，再到加快推进多层次、复合型基础设施网络建设……以此为论据。可以论证的观点是（     ）</w:t>
      </w:r>
    </w:p>
    <w:p w14:paraId="2460F0A3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lastRenderedPageBreak/>
        <w:t xml:space="preserve">①当今世界是开放互动的世界           ②各国之间的经济联系日益加强  </w:t>
      </w:r>
    </w:p>
    <w:p w14:paraId="35FC6C57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③合作共赢是当今时代的主题           ④世界发展不平衡问题已经消除</w:t>
      </w:r>
    </w:p>
    <w:p w14:paraId="2FD51841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A．①②      </w:t>
      </w:r>
      <w:r>
        <w:rPr>
          <w:rFonts w:ascii="宋体" w:hAnsi="宋体" w:cs="宋体" w:hint="eastAsia"/>
          <w:kern w:val="0"/>
          <w:szCs w:val="21"/>
        </w:rPr>
        <w:tab/>
        <w:t>B．①④</w:t>
      </w:r>
      <w:r>
        <w:rPr>
          <w:rFonts w:ascii="宋体" w:hAnsi="宋体" w:cs="宋体" w:hint="eastAsia"/>
          <w:kern w:val="0"/>
          <w:szCs w:val="21"/>
        </w:rPr>
        <w:tab/>
        <w:t xml:space="preserve">        C．②③     </w:t>
      </w:r>
      <w:r>
        <w:rPr>
          <w:rFonts w:ascii="宋体" w:hAnsi="宋体" w:cs="宋体" w:hint="eastAsia"/>
          <w:kern w:val="0"/>
          <w:szCs w:val="21"/>
        </w:rPr>
        <w:tab/>
        <w:t>D．③④</w:t>
      </w:r>
    </w:p>
    <w:p w14:paraId="1D103681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3．2024年4月19日，中国驻温哥华总领馆、中国国际进口博览局、中国银行(加拿大)、加拿大中国商会在温哥华举办第七届进博会推介会。近六年来，进博会的国际采购、投资促进、人文交流、开放合作四大平台作用不断深化，累计吸引了180多个国家和地区的企业和各界人士参加，首发首展约2500 项代表性新产品、新技术、新服务，意向成交额约4200亿美元。这说明（     ）</w:t>
      </w:r>
    </w:p>
    <w:p w14:paraId="1207B1E2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①世界融入发展中的中国，加强合作交流      ②中国坚定不移实施高水平对外开放 </w:t>
      </w:r>
    </w:p>
    <w:p w14:paraId="4C3FD55C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 ③经济全球化是当今世界的发展趋势         ④中国已成为影响世界的最重要力量</w:t>
      </w:r>
    </w:p>
    <w:p w14:paraId="47E91558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A．①②   </w:t>
      </w:r>
      <w:r>
        <w:rPr>
          <w:rFonts w:ascii="宋体" w:hAnsi="宋体" w:cs="宋体" w:hint="eastAsia"/>
          <w:kern w:val="0"/>
          <w:szCs w:val="21"/>
        </w:rPr>
        <w:tab/>
        <w:t xml:space="preserve">    B．②③</w:t>
      </w:r>
      <w:r>
        <w:rPr>
          <w:rFonts w:ascii="宋体" w:hAnsi="宋体" w:cs="宋体" w:hint="eastAsia"/>
          <w:kern w:val="0"/>
          <w:szCs w:val="21"/>
        </w:rPr>
        <w:tab/>
        <w:t xml:space="preserve">        C．③④</w:t>
      </w:r>
      <w:r>
        <w:rPr>
          <w:rFonts w:ascii="宋体" w:hAnsi="宋体" w:cs="宋体" w:hint="eastAsia"/>
          <w:kern w:val="0"/>
          <w:szCs w:val="21"/>
        </w:rPr>
        <w:tab/>
        <w:t xml:space="preserve">        D．①④</w:t>
      </w:r>
    </w:p>
    <w:p w14:paraId="53E4B286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4．距离2024年巴黎奥运会开幕还有3个多月的时间，浙江义乌的商家已经接到了大量奥运相关商品订单，奥运氛围已经提前到来。这说明（     ）</w:t>
      </w:r>
    </w:p>
    <w:p w14:paraId="07A1AB8E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①世界经济呈现经济全球化的发展趋势       ②中国是世界经济增长唯一的稳定器  </w:t>
      </w:r>
    </w:p>
    <w:p w14:paraId="603F1723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③中国成为推动世界发展的决定性力量       ④这是一个开放，发展和紧密联系的世界</w:t>
      </w:r>
    </w:p>
    <w:p w14:paraId="6F678E87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A．①②</w:t>
      </w:r>
      <w:r>
        <w:rPr>
          <w:rFonts w:ascii="宋体" w:hAnsi="宋体" w:cs="宋体" w:hint="eastAsia"/>
          <w:kern w:val="0"/>
          <w:szCs w:val="21"/>
        </w:rPr>
        <w:tab/>
        <w:t xml:space="preserve">        B．①④     </w:t>
      </w:r>
      <w:r>
        <w:rPr>
          <w:rFonts w:ascii="宋体" w:hAnsi="宋体" w:cs="宋体" w:hint="eastAsia"/>
          <w:kern w:val="0"/>
          <w:szCs w:val="21"/>
        </w:rPr>
        <w:tab/>
        <w:t xml:space="preserve">C．②③  </w:t>
      </w:r>
      <w:r>
        <w:rPr>
          <w:rFonts w:ascii="宋体" w:hAnsi="宋体" w:cs="宋体" w:hint="eastAsia"/>
          <w:kern w:val="0"/>
          <w:szCs w:val="21"/>
        </w:rPr>
        <w:tab/>
        <w:t xml:space="preserve">  D．③④</w:t>
      </w:r>
    </w:p>
    <w:p w14:paraId="72D3B1B3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5．贝宁的“甜面包”菠萝首次亮相，便签下了6000万美元的订单；“72小时通关”的新西兰鲜奶，在中国的销量逐年攀升；乌干达的非洲鼓、白俄罗斯的花腔和中国京剧的别样“碰撞”，引人驻足……第六届中国国际进口博览会汇天下之文化，促商贸之流通，以中国的新发展为世界创造新机遇，中国举办进博会（     ）</w:t>
      </w:r>
    </w:p>
    <w:p w14:paraId="3E550628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①顺应时代潮流，推动资源在全世界范围内的优化配置 </w:t>
      </w:r>
    </w:p>
    <w:p w14:paraId="5ED9F62F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②提高开放水平，完全规避了经济全球化的风险和危机  </w:t>
      </w:r>
    </w:p>
    <w:p w14:paraId="6AC6581E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③坚持学习互鉴，促进和而不同、兼收并蓄的文明交流 </w:t>
      </w:r>
    </w:p>
    <w:p w14:paraId="562F5814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 ④坚持合作互惠，为世界经济的持续发展提供不竭动力</w:t>
      </w:r>
    </w:p>
    <w:p w14:paraId="7152E7BB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A．①②③</w:t>
      </w:r>
      <w:r>
        <w:rPr>
          <w:rFonts w:ascii="宋体" w:hAnsi="宋体" w:cs="宋体" w:hint="eastAsia"/>
          <w:kern w:val="0"/>
          <w:szCs w:val="21"/>
        </w:rPr>
        <w:tab/>
        <w:t xml:space="preserve">   B．①②④</w:t>
      </w:r>
      <w:r>
        <w:rPr>
          <w:rFonts w:ascii="宋体" w:hAnsi="宋体" w:cs="宋体" w:hint="eastAsia"/>
          <w:kern w:val="0"/>
          <w:szCs w:val="21"/>
        </w:rPr>
        <w:tab/>
        <w:t xml:space="preserve">      C．②③④</w:t>
      </w:r>
      <w:r>
        <w:rPr>
          <w:rFonts w:ascii="宋体" w:hAnsi="宋体" w:cs="宋体" w:hint="eastAsia"/>
          <w:kern w:val="0"/>
          <w:szCs w:val="21"/>
        </w:rPr>
        <w:tab/>
        <w:t xml:space="preserve">       D．①③④</w:t>
      </w:r>
    </w:p>
    <w:p w14:paraId="1490E36D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6．2024年3月9日，一列满载55个40英尺集装箱的中欧班列从内蒙古二连浩特铁路口岸缓缓驶出，这是今年以来通过内蒙古二连浩特铁路口岸出入境的第1000列中欧班列。“钢铁驼队”行稳致远，为我国外贸发展提供有力保障。此举（     ）</w:t>
      </w:r>
    </w:p>
    <w:p w14:paraId="1571950E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①立足于国际市场，积极与他国合作        ②顺应了经济全球化的发展大趋势 </w:t>
      </w:r>
    </w:p>
    <w:p w14:paraId="4170065D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③提升了内蒙古开放型经济发展水平        ④使内蒙古全面融入世界经济潮流</w:t>
      </w:r>
    </w:p>
    <w:p w14:paraId="01B0F42E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A．①②   </w:t>
      </w:r>
      <w:r>
        <w:rPr>
          <w:rFonts w:ascii="宋体" w:hAnsi="宋体" w:cs="宋体" w:hint="eastAsia"/>
          <w:kern w:val="0"/>
          <w:szCs w:val="21"/>
        </w:rPr>
        <w:tab/>
        <w:t xml:space="preserve"> B．②③</w:t>
      </w:r>
      <w:r>
        <w:rPr>
          <w:rFonts w:ascii="宋体" w:hAnsi="宋体" w:cs="宋体" w:hint="eastAsia"/>
          <w:kern w:val="0"/>
          <w:szCs w:val="21"/>
        </w:rPr>
        <w:tab/>
        <w:t xml:space="preserve">      C．③④</w:t>
      </w:r>
      <w:r>
        <w:rPr>
          <w:rFonts w:ascii="宋体" w:hAnsi="宋体" w:cs="宋体" w:hint="eastAsia"/>
          <w:kern w:val="0"/>
          <w:szCs w:val="21"/>
        </w:rPr>
        <w:tab/>
        <w:t xml:space="preserve">       D．①④</w:t>
      </w:r>
    </w:p>
    <w:p w14:paraId="7C944CBE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7．2023年11月28日至12月2日，以“链接世界共创未来”为主题的首届中国国际供应链促进博览会(简称“链博会”)在北京举行。这次链博会以链为媒助推经济全球化健康发展，不仅邀请了中外企业参展参会，也向社会大众开放。这些企业把最先进的产品和技术拼在一起，便构成了一幅未来的产业链全景图。”对首次链博会的举行，理解不正确的是（     ）</w:t>
      </w:r>
    </w:p>
    <w:p w14:paraId="60511287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A．我们的生产生活不断融入全球经济</w:t>
      </w:r>
    </w:p>
    <w:p w14:paraId="2140BF67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B．经济全球化使各国经济相互联系、相互依赖</w:t>
      </w:r>
    </w:p>
    <w:p w14:paraId="4BFB9DA5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C．面对经济全球化，我们要开放心态，毫无保留地主动参与</w:t>
      </w:r>
    </w:p>
    <w:p w14:paraId="0EDBAADF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D．合作互惠，促进世界各国共同发展</w:t>
      </w:r>
    </w:p>
    <w:p w14:paraId="1C36DE04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8．中国海尔集团在全球拥有数十个制造基地，多个研发中心和海外贸易公司。至2017年，海尔已在全球拥有近10万多名员工，全球营业额达2419亿元，用户遍布世界100多个国家和地区。海尔集团的发展说明经济全球化（     ）</w:t>
      </w:r>
    </w:p>
    <w:p w14:paraId="7FF01159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①表现在商品生产、贸易全球化  ②有利于世界范围内资源的合理配置  ③缩小了世界范围内的贫富差距  ④加强了各国各地区的经济相互联系</w:t>
      </w:r>
    </w:p>
    <w:p w14:paraId="37D671A1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A．①②③</w:t>
      </w:r>
      <w:r>
        <w:rPr>
          <w:rFonts w:ascii="宋体" w:hAnsi="宋体" w:cs="宋体" w:hint="eastAsia"/>
          <w:kern w:val="0"/>
          <w:szCs w:val="21"/>
        </w:rPr>
        <w:tab/>
        <w:t xml:space="preserve">    B．①②④</w:t>
      </w:r>
      <w:r>
        <w:rPr>
          <w:rFonts w:ascii="宋体" w:hAnsi="宋体" w:cs="宋体" w:hint="eastAsia"/>
          <w:kern w:val="0"/>
          <w:szCs w:val="21"/>
        </w:rPr>
        <w:tab/>
        <w:t xml:space="preserve">     C．①③④  </w:t>
      </w:r>
      <w:r>
        <w:rPr>
          <w:rFonts w:ascii="宋体" w:hAnsi="宋体" w:cs="宋体" w:hint="eastAsia"/>
          <w:kern w:val="0"/>
          <w:szCs w:val="21"/>
        </w:rPr>
        <w:tab/>
        <w:t>D．②③④</w:t>
      </w:r>
    </w:p>
    <w:p w14:paraId="38D1EF5A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lastRenderedPageBreak/>
        <w:t>9．2023年是我国自贸试验区建设70周年，“试验田”结出累累硕果。十年来，我国自贸区从上海起步，到去年成立的新疆自贸区，形成了开放创新的新格局。这体现了（     ）</w:t>
      </w:r>
    </w:p>
    <w:p w14:paraId="68D81C92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①改革开放是当代中国最鲜明的特色  ②我国通过自贸区来促进经济高速发展  ③促进世界经济增长，各国共同发展  ④应对经济全球化，我国持有积极态度</w:t>
      </w:r>
    </w:p>
    <w:p w14:paraId="45CCF4D1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A．①②</w:t>
      </w:r>
      <w:r>
        <w:rPr>
          <w:rFonts w:ascii="宋体" w:hAnsi="宋体" w:cs="宋体" w:hint="eastAsia"/>
          <w:kern w:val="0"/>
          <w:szCs w:val="21"/>
        </w:rPr>
        <w:tab/>
        <w:t xml:space="preserve">        B．①④</w:t>
      </w:r>
      <w:r>
        <w:rPr>
          <w:rFonts w:ascii="宋体" w:hAnsi="宋体" w:cs="宋体" w:hint="eastAsia"/>
          <w:kern w:val="0"/>
          <w:szCs w:val="21"/>
        </w:rPr>
        <w:tab/>
        <w:t xml:space="preserve">        C．②③</w:t>
      </w:r>
      <w:r>
        <w:rPr>
          <w:rFonts w:ascii="宋体" w:hAnsi="宋体" w:cs="宋体" w:hint="eastAsia"/>
          <w:kern w:val="0"/>
          <w:szCs w:val="21"/>
        </w:rPr>
        <w:tab/>
        <w:t xml:space="preserve">        D．③④</w:t>
      </w:r>
    </w:p>
    <w:p w14:paraId="62D8BF5B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10．2024年联合国中文日系列活动于5月6日至9日在奥地利首都维也纳举行，活动以“开放共融的文化，如诗如画的山水----广西文明和发展的故事”为主题，以广西作为展示窗口，展现灿烂悠久的中国文化，受到各方关注和好评。开展上述活动（      ）</w:t>
      </w:r>
    </w:p>
    <w:p w14:paraId="3031E033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A．是弱化和消除文化多样性的体现</w:t>
      </w:r>
      <w:r>
        <w:rPr>
          <w:rFonts w:ascii="宋体" w:hAnsi="宋体" w:cs="宋体" w:hint="eastAsia"/>
          <w:kern w:val="0"/>
          <w:szCs w:val="21"/>
        </w:rPr>
        <w:tab/>
        <w:t xml:space="preserve">     B．是对民族优秀传统文化的创新发展</w:t>
      </w:r>
    </w:p>
    <w:p w14:paraId="0472CBB7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C．有利于实现世界民族文化同一发展</w:t>
      </w:r>
      <w:r>
        <w:rPr>
          <w:rFonts w:ascii="宋体" w:hAnsi="宋体" w:cs="宋体" w:hint="eastAsia"/>
          <w:kern w:val="0"/>
          <w:szCs w:val="21"/>
        </w:rPr>
        <w:tab/>
        <w:t xml:space="preserve"> D．有助于增强中华民族文化自信心</w:t>
      </w:r>
    </w:p>
    <w:p w14:paraId="42FDCE06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11．2024年5月27日，第二十届中国（深圳）国际文化产业博览交易会（文博会）圆满落幕。二十载整装重塑再出发。20年来，文博会不断加大创新力度，加快转型升级，不断强化交易功能，成为引领中国文化产业发展的重要引擎，和推动中华文化走出去的重要平台和扩大文化对外开放的重要窗口。在新的历史起点上，文博会将更好发挥作为全国文化产业的重要检阅台、风向标、推进器的作用，不断促进人类文明交流互鉴，为强国建设、民族复兴注入强大精神力量。这告诉我们要（    ）</w:t>
      </w:r>
    </w:p>
    <w:p w14:paraId="1DD58BE8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①用开放、包容的心态，学会欣赏不同民族文化 </w:t>
      </w:r>
    </w:p>
    <w:p w14:paraId="246500F3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②发挥社会主义核心价值观引领世界文化的作用</w:t>
      </w:r>
    </w:p>
    <w:p w14:paraId="51E2308F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③努力消除文化差异，推动多元文化一体化发展  </w:t>
      </w:r>
    </w:p>
    <w:p w14:paraId="6D6DC652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④尊重文化的多样性，促进和而不同、兼收并蓄的文明交流</w:t>
      </w:r>
    </w:p>
    <w:p w14:paraId="275E38F8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A．①②</w:t>
      </w:r>
      <w:r>
        <w:rPr>
          <w:rFonts w:ascii="宋体" w:hAnsi="宋体" w:cs="宋体" w:hint="eastAsia"/>
          <w:kern w:val="0"/>
          <w:szCs w:val="21"/>
        </w:rPr>
        <w:tab/>
        <w:t xml:space="preserve">       B．②③</w:t>
      </w:r>
      <w:r>
        <w:rPr>
          <w:rFonts w:ascii="宋体" w:hAnsi="宋体" w:cs="宋体" w:hint="eastAsia"/>
          <w:kern w:val="0"/>
          <w:szCs w:val="21"/>
        </w:rPr>
        <w:tab/>
        <w:t xml:space="preserve">       C．①④</w:t>
      </w:r>
      <w:r>
        <w:rPr>
          <w:rFonts w:ascii="宋体" w:hAnsi="宋体" w:cs="宋体" w:hint="eastAsia"/>
          <w:kern w:val="0"/>
          <w:szCs w:val="21"/>
        </w:rPr>
        <w:tab/>
        <w:t xml:space="preserve">        D．③④</w:t>
      </w:r>
    </w:p>
    <w:p w14:paraId="64BC3B43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12．习近平总书记指出：“文明特别是思想文化是一个国家、一个民族的灵魂。无论是哪一个国家、哪一个民族，如果不珍惜自己的思想文化，丢掉了思想文化这个灵魂，这个国家、这个民族是立不起来的。”以下理解正确的观点是（     ）</w:t>
      </w:r>
    </w:p>
    <w:p w14:paraId="243A69E2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①每个民族的文化都有值得尊重的智慧        ②每个民族的文化都有其存在的价值 </w:t>
      </w:r>
    </w:p>
    <w:p w14:paraId="6FFCD632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③人们只需要尊重自己民族文化的价值       ④不同民族文化间需要相互尊重理解</w:t>
      </w:r>
    </w:p>
    <w:p w14:paraId="51B226DC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A．①②③</w:t>
      </w:r>
      <w:r>
        <w:rPr>
          <w:rFonts w:ascii="宋体" w:hAnsi="宋体" w:cs="宋体" w:hint="eastAsia"/>
          <w:kern w:val="0"/>
          <w:szCs w:val="21"/>
        </w:rPr>
        <w:tab/>
        <w:t xml:space="preserve">    B．①②④</w:t>
      </w:r>
      <w:r>
        <w:rPr>
          <w:rFonts w:ascii="宋体" w:hAnsi="宋体" w:cs="宋体" w:hint="eastAsia"/>
          <w:kern w:val="0"/>
          <w:szCs w:val="21"/>
        </w:rPr>
        <w:tab/>
        <w:t xml:space="preserve">   C．①③④</w:t>
      </w:r>
      <w:r>
        <w:rPr>
          <w:rFonts w:ascii="宋体" w:hAnsi="宋体" w:cs="宋体" w:hint="eastAsia"/>
          <w:kern w:val="0"/>
          <w:szCs w:val="21"/>
        </w:rPr>
        <w:tab/>
        <w:t xml:space="preserve">    D．②③④</w:t>
      </w:r>
    </w:p>
    <w:p w14:paraId="3A89B8F0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13．2024年中法两国迎来中法文化旅游年，在双方将携手举办“丝路瓷行”中国景德镇陶瓷文化特展、“凡尔赛宫与紫禁城”展览、中国唐代文物主题展览等活动。对于这些活动的举办，认识错误的是（     ）</w:t>
      </w:r>
    </w:p>
    <w:p w14:paraId="5088A20F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A．使我们有机会接触各具特色的民族文化      B．可以消除人们之间的文化误解和冲突</w:t>
      </w:r>
    </w:p>
    <w:p w14:paraId="24BDEF3E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C．让多样的文化丰富我们的生活和世界        D．能够为不同特质的文化增添新的元素</w:t>
      </w:r>
    </w:p>
    <w:p w14:paraId="258FF68A" w14:textId="77777777" w:rsidR="004B18CD" w:rsidRDefault="00000000">
      <w:pPr>
        <w:shd w:val="clear" w:color="auto" w:fill="FFFFFF"/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14.2023年是共建“一带一路”倡议提出10周年：10年来中国已同151个国家、32个国际组织签了200多份共建“一带一路”合作文件。这表明我国（</w:t>
      </w:r>
      <w:r>
        <w:rPr>
          <w:rFonts w:ascii="宋体" w:hAnsi="宋体" w:cs="宋体" w:hint="eastAsia"/>
          <w:kern w:val="0"/>
          <w:szCs w:val="21"/>
        </w:rPr>
        <w:t>   </w:t>
      </w:r>
      <w:r>
        <w:rPr>
          <w:rFonts w:ascii="宋体" w:hAnsi="宋体" w:cs="宋体" w:hint="eastAsia"/>
          <w:szCs w:val="21"/>
        </w:rPr>
        <w:t>）</w:t>
      </w:r>
    </w:p>
    <w:p w14:paraId="1EF1DDE2" w14:textId="77777777" w:rsidR="004B18CD" w:rsidRDefault="00000000">
      <w:pPr>
        <w:shd w:val="clear" w:color="auto" w:fill="FFFFFF"/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①是维护世界和平的决定力量</w:t>
      </w:r>
      <w:r>
        <w:rPr>
          <w:rFonts w:ascii="宋体" w:hAnsi="宋体" w:cs="宋体" w:hint="eastAsia"/>
          <w:kern w:val="0"/>
          <w:szCs w:val="21"/>
        </w:rPr>
        <w:t>      </w:t>
      </w:r>
      <w:r>
        <w:rPr>
          <w:rFonts w:ascii="宋体" w:hAnsi="宋体" w:cs="宋体" w:hint="eastAsia"/>
          <w:szCs w:val="21"/>
        </w:rPr>
        <w:t>③正抢占新兴产业发展制高点</w:t>
      </w:r>
    </w:p>
    <w:p w14:paraId="3FD9E119" w14:textId="77777777" w:rsidR="004B18CD" w:rsidRDefault="00000000">
      <w:pPr>
        <w:shd w:val="clear" w:color="auto" w:fill="FFFFFF"/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②顺应经济全球化发展趋势</w:t>
      </w:r>
      <w:r>
        <w:rPr>
          <w:rFonts w:ascii="宋体" w:hAnsi="宋体" w:cs="宋体" w:hint="eastAsia"/>
          <w:kern w:val="0"/>
          <w:szCs w:val="21"/>
        </w:rPr>
        <w:t>      </w:t>
      </w:r>
      <w:r>
        <w:rPr>
          <w:rFonts w:ascii="宋体" w:hAnsi="宋体" w:cs="宋体" w:hint="eastAsia"/>
          <w:szCs w:val="21"/>
        </w:rPr>
        <w:t>④加强与其他国家经济合作</w:t>
      </w:r>
    </w:p>
    <w:p w14:paraId="249D4630" w14:textId="77777777" w:rsidR="004B18CD" w:rsidRDefault="00000000">
      <w:pPr>
        <w:shd w:val="clear" w:color="auto" w:fill="FFFFFF"/>
        <w:tabs>
          <w:tab w:val="left" w:pos="2078"/>
          <w:tab w:val="left" w:pos="4156"/>
          <w:tab w:val="left" w:pos="6234"/>
        </w:tabs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A．①②</w:t>
      </w:r>
      <w:r>
        <w:rPr>
          <w:rFonts w:ascii="宋体" w:hAnsi="宋体" w:cs="宋体" w:hint="eastAsia"/>
          <w:szCs w:val="21"/>
        </w:rPr>
        <w:tab/>
        <w:t>B．①③</w:t>
      </w:r>
      <w:r>
        <w:rPr>
          <w:rFonts w:ascii="宋体" w:hAnsi="宋体" w:cs="宋体" w:hint="eastAsia"/>
          <w:szCs w:val="21"/>
        </w:rPr>
        <w:tab/>
        <w:t>C．②④</w:t>
      </w:r>
      <w:r>
        <w:rPr>
          <w:rFonts w:ascii="宋体" w:hAnsi="宋体" w:cs="宋体" w:hint="eastAsia"/>
          <w:szCs w:val="21"/>
        </w:rPr>
        <w:tab/>
        <w:t>D．③④</w:t>
      </w:r>
    </w:p>
    <w:p w14:paraId="409A6B91" w14:textId="77777777" w:rsidR="004B18CD" w:rsidRDefault="00000000">
      <w:pPr>
        <w:shd w:val="clear" w:color="auto" w:fill="FFFFFF"/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15.不同国家、民族的思想文化各有千秋，只有姹紫嫣红之别，而无高低优劣之分。下列说法与这一论述蕴含的思想相一致的有（</w:t>
      </w:r>
      <w:r>
        <w:rPr>
          <w:rFonts w:ascii="宋体" w:hAnsi="宋体" w:cs="宋体" w:hint="eastAsia"/>
          <w:kern w:val="0"/>
          <w:szCs w:val="21"/>
        </w:rPr>
        <w:t xml:space="preserve">    </w:t>
      </w:r>
      <w:r>
        <w:rPr>
          <w:rFonts w:ascii="宋体" w:hAnsi="宋体" w:cs="宋体" w:hint="eastAsia"/>
          <w:szCs w:val="21"/>
        </w:rPr>
        <w:t>）</w:t>
      </w:r>
    </w:p>
    <w:p w14:paraId="7F1D6221" w14:textId="77777777" w:rsidR="004B18CD" w:rsidRDefault="00000000">
      <w:pPr>
        <w:shd w:val="clear" w:color="auto" w:fill="FFFFFF"/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①物之不齐，物之情也</w:t>
      </w:r>
      <w:r>
        <w:rPr>
          <w:rFonts w:ascii="宋体" w:hAnsi="宋体" w:cs="宋体" w:hint="eastAsia"/>
          <w:kern w:val="0"/>
          <w:szCs w:val="21"/>
        </w:rPr>
        <w:t xml:space="preserve">         </w:t>
      </w:r>
      <w:r>
        <w:rPr>
          <w:rFonts w:ascii="宋体" w:hAnsi="宋体" w:cs="宋体" w:hint="eastAsia"/>
          <w:szCs w:val="21"/>
        </w:rPr>
        <w:t xml:space="preserve">②绳锯木断，水滴石穿  </w:t>
      </w:r>
    </w:p>
    <w:p w14:paraId="254A7EA1" w14:textId="77777777" w:rsidR="004B18CD" w:rsidRDefault="00000000">
      <w:pPr>
        <w:shd w:val="clear" w:color="auto" w:fill="FFFFFF"/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③和而不同，求同存异</w:t>
      </w:r>
      <w:r>
        <w:rPr>
          <w:rFonts w:ascii="宋体" w:hAnsi="宋体" w:cs="宋体" w:hint="eastAsia"/>
          <w:kern w:val="0"/>
          <w:szCs w:val="21"/>
        </w:rPr>
        <w:t xml:space="preserve">         </w:t>
      </w:r>
      <w:r>
        <w:rPr>
          <w:rFonts w:ascii="宋体" w:hAnsi="宋体" w:cs="宋体" w:hint="eastAsia"/>
          <w:szCs w:val="21"/>
        </w:rPr>
        <w:t>④天行健，君子以自强不息</w:t>
      </w:r>
    </w:p>
    <w:p w14:paraId="35E8BD08" w14:textId="77777777" w:rsidR="004B18CD" w:rsidRDefault="00000000">
      <w:pPr>
        <w:shd w:val="clear" w:color="auto" w:fill="FFFFFF"/>
        <w:tabs>
          <w:tab w:val="left" w:pos="2078"/>
          <w:tab w:val="left" w:pos="4156"/>
          <w:tab w:val="left" w:pos="6234"/>
        </w:tabs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A．①②        B．①③         C．②④        D．③④</w:t>
      </w:r>
    </w:p>
    <w:p w14:paraId="3CA8ADE1" w14:textId="77777777" w:rsidR="004B18CD" w:rsidRDefault="00000000">
      <w:pPr>
        <w:shd w:val="clear" w:color="auto" w:fill="FFFFFF"/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 xml:space="preserve">16.人类社会的基本特征是（  </w:t>
      </w:r>
      <w:r>
        <w:rPr>
          <w:rFonts w:ascii="宋体" w:hAnsi="宋体" w:cs="宋体" w:hint="eastAsia"/>
          <w:kern w:val="0"/>
          <w:szCs w:val="21"/>
        </w:rPr>
        <w:t>  </w:t>
      </w:r>
      <w:r>
        <w:rPr>
          <w:rFonts w:ascii="宋体" w:hAnsi="宋体" w:cs="宋体" w:hint="eastAsia"/>
          <w:szCs w:val="21"/>
        </w:rPr>
        <w:t>）</w:t>
      </w:r>
    </w:p>
    <w:p w14:paraId="2E235FA4" w14:textId="77777777" w:rsidR="004B18CD" w:rsidRDefault="00000000">
      <w:pPr>
        <w:shd w:val="clear" w:color="auto" w:fill="FFFFFF"/>
        <w:tabs>
          <w:tab w:val="left" w:pos="4156"/>
        </w:tabs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A．经济全球化      B．世界多极化         C．文化多样性</w:t>
      </w:r>
      <w:r>
        <w:rPr>
          <w:rFonts w:ascii="宋体" w:hAnsi="宋体" w:cs="宋体" w:hint="eastAsia"/>
          <w:szCs w:val="21"/>
        </w:rPr>
        <w:tab/>
        <w:t xml:space="preserve">   D．社会信息化</w:t>
      </w:r>
    </w:p>
    <w:p w14:paraId="1E18D452" w14:textId="77777777" w:rsidR="004B18CD" w:rsidRDefault="00000000">
      <w:pPr>
        <w:shd w:val="clear" w:color="auto" w:fill="FFFFFF"/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17.当今世界，国际竞争的实质是（</w:t>
      </w:r>
      <w:r>
        <w:rPr>
          <w:rFonts w:ascii="宋体" w:hAnsi="宋体" w:cs="宋体" w:hint="eastAsia"/>
          <w:kern w:val="0"/>
          <w:szCs w:val="21"/>
        </w:rPr>
        <w:t>    </w:t>
      </w:r>
      <w:r>
        <w:rPr>
          <w:rFonts w:ascii="宋体" w:hAnsi="宋体" w:cs="宋体" w:hint="eastAsia"/>
          <w:szCs w:val="21"/>
        </w:rPr>
        <w:t>）</w:t>
      </w:r>
    </w:p>
    <w:p w14:paraId="39961B0A" w14:textId="77777777" w:rsidR="004B18CD" w:rsidRDefault="00000000">
      <w:pPr>
        <w:shd w:val="clear" w:color="auto" w:fill="FFFFFF"/>
        <w:tabs>
          <w:tab w:val="left" w:pos="4156"/>
        </w:tabs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A．科技创新能力                     B．以经济和科技实力为基础的综合国力的较量</w:t>
      </w:r>
    </w:p>
    <w:p w14:paraId="4E9832E3" w14:textId="77777777" w:rsidR="004B18CD" w:rsidRDefault="00000000">
      <w:pPr>
        <w:shd w:val="clear" w:color="auto" w:fill="FFFFFF"/>
        <w:tabs>
          <w:tab w:val="left" w:pos="4156"/>
        </w:tabs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C．共商、共建、共享                 D．和平与发展</w:t>
      </w:r>
    </w:p>
    <w:p w14:paraId="3FE509A7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lastRenderedPageBreak/>
        <w:t>18．一部春秋时期的《道德经》，寥寥五千字，其精神世界却浩瀚无穷。它全面论述了老子的修身、治国、用兵、养生理念。习近平总书记曾多次引用《道德经》经典名句，如“治大国若烹小鲜”“上善若水，水利万物而不争”等，用以阐述治国理政、大国外交之道。时至今日．老子的道家思想在全球学术界都引发着广泛关注和共鸣，是世界各国人民共同的文化财富。这给我们的启示是（     ）</w:t>
      </w:r>
    </w:p>
    <w:p w14:paraId="50B027AE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①深入挖掘优秀传统文化时代价值，坚定文化自信    </w:t>
      </w:r>
    </w:p>
    <w:p w14:paraId="10EF1A27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②推动中华优秀传统文化创造性转化、创新性发展    </w:t>
      </w:r>
    </w:p>
    <w:p w14:paraId="3FCAF8C6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③各国应当用开放和包容的心态，学习和借鉴优秀外来文化   </w:t>
      </w:r>
    </w:p>
    <w:p w14:paraId="68B69D04" w14:textId="77777777" w:rsidR="004B18CD" w:rsidRDefault="0000000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④立足中国特色社会主义伟大实践，全面继承中华传统文化</w:t>
      </w:r>
    </w:p>
    <w:p w14:paraId="40B2A188" w14:textId="77777777" w:rsidR="004B18CD" w:rsidRDefault="00000000">
      <w:pPr>
        <w:numPr>
          <w:ilvl w:val="0"/>
          <w:numId w:val="1"/>
        </w:num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①②③    </w:t>
      </w:r>
      <w:r>
        <w:rPr>
          <w:rFonts w:ascii="宋体" w:hAnsi="宋体" w:cs="宋体" w:hint="eastAsia"/>
          <w:kern w:val="0"/>
          <w:szCs w:val="21"/>
        </w:rPr>
        <w:tab/>
        <w:t>B．①②④</w:t>
      </w:r>
      <w:r>
        <w:rPr>
          <w:rFonts w:ascii="宋体" w:hAnsi="宋体" w:cs="宋体" w:hint="eastAsia"/>
          <w:kern w:val="0"/>
          <w:szCs w:val="21"/>
        </w:rPr>
        <w:tab/>
        <w:t xml:space="preserve">   C．①③④</w:t>
      </w:r>
      <w:r>
        <w:rPr>
          <w:rFonts w:ascii="宋体" w:hAnsi="宋体" w:cs="宋体" w:hint="eastAsia"/>
          <w:kern w:val="0"/>
          <w:szCs w:val="21"/>
        </w:rPr>
        <w:tab/>
        <w:t xml:space="preserve">    D．②③④</w:t>
      </w:r>
    </w:p>
    <w:p w14:paraId="1FEBBAA5" w14:textId="77777777" w:rsidR="004B18CD" w:rsidRDefault="00000000">
      <w:pPr>
        <w:spacing w:line="360" w:lineRule="auto"/>
        <w:rPr>
          <w:rFonts w:ascii="宋体" w:hAnsi="宋体" w:cs="宋体" w:hint="eastAsia"/>
          <w:kern w:val="0"/>
          <w:szCs w:val="21"/>
        </w:rPr>
      </w:pPr>
      <w:r>
        <w:rPr>
          <w:rFonts w:ascii="宋体" w:hint="eastAsia"/>
          <w:b/>
          <w:szCs w:val="21"/>
        </w:rPr>
        <w:t>三、综合探究题</w:t>
      </w:r>
    </w:p>
    <w:p w14:paraId="3164166C" w14:textId="77777777" w:rsidR="004B18CD" w:rsidRDefault="00000000">
      <w:pPr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 xml:space="preserve">今年的《政府工作报告》把国货“潮品”列入新的消费增长点，运用所学知识，分析材料  </w:t>
      </w:r>
    </w:p>
    <w:p w14:paraId="67BCF5D6" w14:textId="77777777" w:rsidR="004B18CD" w:rsidRDefault="00000000">
      <w:pPr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【马面裙热】2024年春节期间，“马面裙”成为火遍国内外的“新年战袍”,仅1、2月山东曹县“马面裙”销售额飙升至5.5亿。马面裙的起源可以追溯到宋代，最初是为方便女性骑马而设计，明代时逐渐定型，成为女性服饰中的一种时尚，今天的“马面裙”已经经过反复改良。大浪淘沙始见金，有“潮起”就有“潮落”,在很多博主跟风改卖、抄袭仿冒国潮产品时，很多人也开始思考：“什么才是真正有生命力的国潮？”</w:t>
      </w:r>
    </w:p>
    <w:p w14:paraId="57301351" w14:textId="77777777" w:rsidR="004B18CD" w:rsidRDefault="00000000">
      <w:pPr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阅读上述材料，思考：</w:t>
      </w:r>
    </w:p>
    <w:p w14:paraId="6A61FEF0" w14:textId="77777777" w:rsidR="004B18CD" w:rsidRDefault="00000000">
      <w:pPr>
        <w:numPr>
          <w:ilvl w:val="0"/>
          <w:numId w:val="2"/>
        </w:num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上述材料传递出哪些信息？(4分）</w:t>
      </w:r>
    </w:p>
    <w:p w14:paraId="4C7E2856" w14:textId="77777777" w:rsidR="004B18CD" w:rsidRDefault="004B18CD">
      <w:pPr>
        <w:spacing w:line="360" w:lineRule="auto"/>
        <w:rPr>
          <w:rFonts w:ascii="宋体" w:hAnsi="宋体" w:cs="宋体" w:hint="eastAsia"/>
          <w:szCs w:val="21"/>
        </w:rPr>
      </w:pPr>
    </w:p>
    <w:p w14:paraId="1EDE3B58" w14:textId="77777777" w:rsidR="004B18CD" w:rsidRDefault="004B18CD">
      <w:pPr>
        <w:spacing w:line="360" w:lineRule="auto"/>
        <w:rPr>
          <w:rFonts w:ascii="宋体" w:hAnsi="宋体" w:cs="宋体" w:hint="eastAsia"/>
          <w:szCs w:val="21"/>
        </w:rPr>
      </w:pPr>
    </w:p>
    <w:p w14:paraId="4E97591D" w14:textId="77777777" w:rsidR="004B18CD" w:rsidRDefault="004B18CD">
      <w:pPr>
        <w:spacing w:line="360" w:lineRule="auto"/>
        <w:rPr>
          <w:rFonts w:ascii="宋体" w:hAnsi="宋体" w:cs="宋体" w:hint="eastAsia"/>
          <w:szCs w:val="21"/>
        </w:rPr>
      </w:pPr>
    </w:p>
    <w:p w14:paraId="1F428594" w14:textId="77777777" w:rsidR="004B18CD" w:rsidRDefault="00000000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(2)依据材料，运用所学知识，怎样才能使国潮具有真正有生命力？(6分）</w:t>
      </w:r>
    </w:p>
    <w:p w14:paraId="560B42A6" w14:textId="77777777" w:rsidR="004B18CD" w:rsidRDefault="004B18CD">
      <w:pPr>
        <w:spacing w:line="360" w:lineRule="auto"/>
        <w:rPr>
          <w:rFonts w:ascii="宋体" w:hAnsi="宋体" w:cs="宋体"/>
          <w:szCs w:val="21"/>
        </w:rPr>
      </w:pPr>
    </w:p>
    <w:p w14:paraId="480190F8" w14:textId="77777777" w:rsidR="005B7FA0" w:rsidRDefault="005B7FA0">
      <w:pPr>
        <w:spacing w:line="360" w:lineRule="auto"/>
        <w:rPr>
          <w:rFonts w:ascii="宋体" w:hAnsi="宋体" w:cs="宋体" w:hint="eastAsia"/>
          <w:szCs w:val="21"/>
        </w:rPr>
      </w:pPr>
    </w:p>
    <w:p w14:paraId="53AF4B40" w14:textId="1C40A969" w:rsidR="005B7FA0" w:rsidRDefault="005B7FA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答案</w:t>
      </w:r>
    </w:p>
    <w:p w14:paraId="5E066D88" w14:textId="12402F60" w:rsidR="005B7FA0" w:rsidRDefault="005B7FA0">
      <w:pPr>
        <w:jc w:val="left"/>
      </w:pPr>
      <w:r>
        <w:rPr>
          <w:noProof/>
        </w:rPr>
      </w:r>
      <w:r>
        <w:pict w14:anchorId="627443B3">
          <v:shape id="_x0000_s2053" type="#_x0000_t75" style="width:394.45pt;height:195.2pt;mso-left-percent:-10001;mso-top-percent:-10001;mso-position-horizontal:absolute;mso-position-horizontal-relative:char;mso-position-vertical:absolute;mso-position-vertical-relative:line;mso-left-percent:-10001;mso-top-percent:-10001">
            <v:imagedata r:id="rId10" o:title=""/>
            <w10:anchorlock/>
          </v:shape>
        </w:pict>
      </w:r>
    </w:p>
    <w:p w14:paraId="4A359DA3" w14:textId="77777777" w:rsidR="005B7FA0" w:rsidRDefault="005B7FA0">
      <w:pPr>
        <w:jc w:val="left"/>
      </w:pPr>
    </w:p>
    <w:p w14:paraId="79B536D1" w14:textId="77777777" w:rsidR="005B7FA0" w:rsidRDefault="005B7FA0">
      <w:pPr>
        <w:jc w:val="left"/>
      </w:pPr>
    </w:p>
    <w:p w14:paraId="10942EDD" w14:textId="77777777" w:rsidR="005B7FA0" w:rsidRDefault="005B7FA0" w:rsidP="005B7FA0">
      <w:pPr>
        <w:adjustRightInd w:val="0"/>
        <w:snapToGrid w:val="0"/>
        <w:jc w:val="left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lastRenderedPageBreak/>
        <w:t>【基础训练】</w:t>
      </w:r>
    </w:p>
    <w:p w14:paraId="1FD6891D" w14:textId="77777777" w:rsidR="005B7FA0" w:rsidRDefault="005B7FA0" w:rsidP="005B7FA0">
      <w:pPr>
        <w:adjustRightInd w:val="0"/>
        <w:snapToGrid w:val="0"/>
        <w:jc w:val="left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一、判断</w:t>
      </w:r>
    </w:p>
    <w:p w14:paraId="0456D330" w14:textId="77777777" w:rsidR="005B7FA0" w:rsidRDefault="005B7FA0" w:rsidP="005B7FA0">
      <w:pPr>
        <w:adjustRightInd w:val="0"/>
        <w:snapToGrid w:val="0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 xml:space="preserve">1.和平与合作是当今时代的主题。（ </w:t>
      </w:r>
      <w:r>
        <w:rPr>
          <w:rFonts w:ascii="宋体" w:hAnsi="宋体" w:cs="宋体" w:hint="eastAsia"/>
          <w:b/>
          <w:bCs/>
          <w:color w:val="FF0000"/>
          <w:szCs w:val="21"/>
        </w:rPr>
        <w:t xml:space="preserve"> </w:t>
      </w:r>
      <w:r>
        <w:rPr>
          <w:rFonts w:ascii="宋体" w:hAnsi="宋体" w:cs="宋体" w:hint="eastAsia"/>
          <w:b/>
          <w:bCs/>
          <w:color w:val="FF0000"/>
          <w:sz w:val="24"/>
        </w:rPr>
        <w:t>×</w:t>
      </w:r>
      <w:r>
        <w:rPr>
          <w:rFonts w:ascii="宋体" w:hAnsi="宋体" w:cs="宋体" w:hint="eastAsia"/>
          <w:szCs w:val="21"/>
        </w:rPr>
        <w:t xml:space="preserve"> ）</w:t>
      </w:r>
    </w:p>
    <w:p w14:paraId="11F08E04" w14:textId="77777777" w:rsidR="005B7FA0" w:rsidRDefault="005B7FA0" w:rsidP="005B7FA0">
      <w:pPr>
        <w:adjustRightInd w:val="0"/>
        <w:snapToGrid w:val="0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 xml:space="preserve">2.文明因交流而多彩，文明因互鉴而丰富。我们要学习和借鉴人类文明的一切成果。( </w:t>
      </w:r>
      <w:r>
        <w:rPr>
          <w:rFonts w:ascii="宋体" w:hAnsi="宋体" w:cs="宋体" w:hint="eastAsia"/>
          <w:b/>
          <w:bCs/>
          <w:color w:val="FF0000"/>
          <w:sz w:val="24"/>
        </w:rPr>
        <w:t>×</w:t>
      </w:r>
      <w:r>
        <w:rPr>
          <w:rFonts w:ascii="宋体" w:hAnsi="宋体" w:cs="宋体" w:hint="eastAsia"/>
          <w:szCs w:val="21"/>
        </w:rPr>
        <w:t xml:space="preserve">  )               </w:t>
      </w:r>
    </w:p>
    <w:p w14:paraId="5484DE0F" w14:textId="77777777" w:rsidR="005B7FA0" w:rsidRDefault="005B7FA0" w:rsidP="005B7FA0">
      <w:pPr>
        <w:adjustRightInd w:val="0"/>
        <w:snapToGrid w:val="0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 xml:space="preserve">3当今世界，国际竞争的实质是以军事和人才实力为基础的综合国力的较量。(  </w:t>
      </w:r>
      <w:r>
        <w:rPr>
          <w:rFonts w:ascii="宋体" w:hAnsi="宋体" w:cs="宋体" w:hint="eastAsia"/>
          <w:b/>
          <w:bCs/>
          <w:color w:val="FF0000"/>
          <w:sz w:val="24"/>
        </w:rPr>
        <w:t>×</w:t>
      </w:r>
      <w:r>
        <w:rPr>
          <w:rFonts w:ascii="宋体" w:hAnsi="宋体" w:cs="宋体" w:hint="eastAsia"/>
          <w:szCs w:val="21"/>
        </w:rPr>
        <w:t xml:space="preserve"> )</w:t>
      </w:r>
    </w:p>
    <w:p w14:paraId="0847BE8B" w14:textId="77777777" w:rsidR="005B7FA0" w:rsidRDefault="005B7FA0" w:rsidP="005B7FA0">
      <w:pPr>
        <w:pStyle w:val="a3"/>
        <w:numPr>
          <w:ilvl w:val="0"/>
          <w:numId w:val="3"/>
        </w:numPr>
        <w:tabs>
          <w:tab w:val="left" w:pos="9639"/>
        </w:tabs>
        <w:snapToGrid w:val="0"/>
        <w:spacing w:line="360" w:lineRule="auto"/>
        <w:textAlignment w:val="center"/>
        <w:rPr>
          <w:rFonts w:hAnsi="宋体" w:cs="宋体" w:hint="eastAsia"/>
        </w:rPr>
      </w:pPr>
      <w:r>
        <w:rPr>
          <w:rFonts w:hAnsi="宋体" w:cs="宋体" w:hint="eastAsia"/>
        </w:rPr>
        <w:t xml:space="preserve">文化多样性是人类社会的基本特征，是实现文化创新与发展的前提和基础。(  </w:t>
      </w:r>
      <w:r>
        <w:rPr>
          <w:rFonts w:hAnsi="宋体" w:cs="宋体" w:hint="eastAsia"/>
          <w:b/>
          <w:bCs/>
          <w:color w:val="FF0000"/>
        </w:rPr>
        <w:t xml:space="preserve">√ </w:t>
      </w:r>
      <w:r>
        <w:rPr>
          <w:rFonts w:hAnsi="宋体" w:cs="宋体" w:hint="eastAsia"/>
        </w:rPr>
        <w:t xml:space="preserve">  )</w:t>
      </w:r>
    </w:p>
    <w:p w14:paraId="43658CD9" w14:textId="77777777" w:rsidR="005B7FA0" w:rsidRDefault="005B7FA0" w:rsidP="005B7FA0">
      <w:pPr>
        <w:pStyle w:val="a3"/>
        <w:tabs>
          <w:tab w:val="left" w:pos="9639"/>
        </w:tabs>
        <w:snapToGrid w:val="0"/>
        <w:spacing w:line="360" w:lineRule="auto"/>
        <w:textAlignment w:val="center"/>
        <w:rPr>
          <w:rFonts w:hAnsi="宋体" w:cs="宋体" w:hint="eastAsia"/>
        </w:rPr>
      </w:pPr>
      <w:r>
        <w:rPr>
          <w:rFonts w:hAnsi="宋体" w:cs="宋体" w:hint="eastAsia"/>
        </w:rPr>
        <w:t xml:space="preserve">5.世界多极化使多种国际力量既相互依存又相互制约。(   </w:t>
      </w:r>
      <w:r>
        <w:rPr>
          <w:rFonts w:hAnsi="宋体" w:cs="宋体" w:hint="eastAsia"/>
          <w:b/>
          <w:bCs/>
          <w:color w:val="FF0000"/>
        </w:rPr>
        <w:t>√</w:t>
      </w:r>
      <w:r>
        <w:rPr>
          <w:rFonts w:hAnsi="宋体" w:cs="宋体" w:hint="eastAsia"/>
        </w:rPr>
        <w:t xml:space="preserve">  )</w:t>
      </w:r>
    </w:p>
    <w:p w14:paraId="29D93D12" w14:textId="77777777" w:rsidR="005B7FA0" w:rsidRDefault="005B7FA0" w:rsidP="005B7FA0">
      <w:pPr>
        <w:pStyle w:val="a3"/>
        <w:tabs>
          <w:tab w:val="left" w:pos="9639"/>
        </w:tabs>
        <w:snapToGrid w:val="0"/>
        <w:spacing w:line="360" w:lineRule="auto"/>
        <w:textAlignment w:val="center"/>
        <w:rPr>
          <w:rFonts w:hAnsi="宋体" w:cs="宋体" w:hint="eastAsia"/>
        </w:rPr>
      </w:pPr>
      <w:r>
        <w:rPr>
          <w:rFonts w:hAnsi="宋体" w:cs="宋体" w:hint="eastAsia"/>
        </w:rPr>
        <w:t xml:space="preserve">6.我国高举和平、交流、互利、双赢的旗帜，为推动建设新型国际关系作着不懈努力。(  </w:t>
      </w:r>
      <w:r>
        <w:rPr>
          <w:rFonts w:hAnsi="宋体" w:cs="宋体" w:hint="eastAsia"/>
          <w:b/>
          <w:bCs/>
          <w:color w:val="FF0000"/>
          <w:sz w:val="24"/>
          <w:szCs w:val="24"/>
        </w:rPr>
        <w:t>×</w:t>
      </w:r>
      <w:r>
        <w:rPr>
          <w:rFonts w:hAnsi="宋体" w:cs="宋体" w:hint="eastAsia"/>
        </w:rPr>
        <w:t xml:space="preserve">  )                                      </w:t>
      </w:r>
    </w:p>
    <w:p w14:paraId="0E08A605" w14:textId="77777777" w:rsidR="005B7FA0" w:rsidRDefault="005B7FA0" w:rsidP="005B7FA0">
      <w:pPr>
        <w:adjustRightInd w:val="0"/>
        <w:snapToGrid w:val="0"/>
        <w:jc w:val="left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二、单选题</w:t>
      </w:r>
    </w:p>
    <w:p w14:paraId="7CD5D66B" w14:textId="77777777" w:rsidR="005B7FA0" w:rsidRDefault="005B7FA0" w:rsidP="005B7FA0">
      <w:pPr>
        <w:pStyle w:val="a3"/>
        <w:tabs>
          <w:tab w:val="left" w:pos="9639"/>
        </w:tabs>
        <w:snapToGrid w:val="0"/>
        <w:textAlignment w:val="center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 xml:space="preserve">1.今天，打开跨境电商平台，俄罗斯糖果、巴西“人字拖”、南非的“百洛油”、印度的香料被中国网友放入“购物车”，而手机、服装、电子产品等“中国制造”也成为其他金砖国家消费者的热门选项。材料体现了(  </w:t>
      </w:r>
      <w:r>
        <w:rPr>
          <w:rFonts w:hAnsi="宋体" w:cs="宋体" w:hint="eastAsia"/>
          <w:b/>
          <w:color w:val="FF0000"/>
        </w:rPr>
        <w:t xml:space="preserve"> A </w:t>
      </w:r>
      <w:r>
        <w:rPr>
          <w:rFonts w:hAnsi="宋体" w:cs="宋体" w:hint="eastAsia"/>
          <w:b/>
        </w:rPr>
        <w:t xml:space="preserve"> </w:t>
      </w:r>
      <w:r>
        <w:rPr>
          <w:rFonts w:hAnsi="宋体" w:cs="宋体" w:hint="eastAsia"/>
          <w:bCs/>
        </w:rPr>
        <w:t xml:space="preserve"> )</w:t>
      </w:r>
    </w:p>
    <w:p w14:paraId="328FC773" w14:textId="77777777" w:rsidR="005B7FA0" w:rsidRDefault="005B7FA0" w:rsidP="005B7FA0">
      <w:pPr>
        <w:pStyle w:val="a3"/>
        <w:tabs>
          <w:tab w:val="left" w:pos="9639"/>
        </w:tabs>
        <w:snapToGrid w:val="0"/>
        <w:textAlignment w:val="center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①经济风险和危机在跨国界传递</w:t>
      </w:r>
    </w:p>
    <w:p w14:paraId="50E354ED" w14:textId="77777777" w:rsidR="005B7FA0" w:rsidRDefault="005B7FA0" w:rsidP="005B7FA0">
      <w:pPr>
        <w:pStyle w:val="a3"/>
        <w:tabs>
          <w:tab w:val="left" w:pos="9639"/>
        </w:tabs>
        <w:snapToGrid w:val="0"/>
        <w:textAlignment w:val="center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②人们的消费不断融入全球经济</w:t>
      </w:r>
    </w:p>
    <w:p w14:paraId="3C3DF33F" w14:textId="77777777" w:rsidR="005B7FA0" w:rsidRDefault="005B7FA0" w:rsidP="005B7FA0">
      <w:pPr>
        <w:pStyle w:val="a3"/>
        <w:tabs>
          <w:tab w:val="left" w:pos="9639"/>
        </w:tabs>
        <w:snapToGrid w:val="0"/>
        <w:textAlignment w:val="center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③各地消费者可以购买到物美价廉、品种丰富的商品</w:t>
      </w:r>
    </w:p>
    <w:p w14:paraId="2FA987FD" w14:textId="77777777" w:rsidR="005B7FA0" w:rsidRDefault="005B7FA0" w:rsidP="005B7FA0">
      <w:pPr>
        <w:pStyle w:val="a3"/>
        <w:tabs>
          <w:tab w:val="left" w:pos="9639"/>
        </w:tabs>
        <w:snapToGrid w:val="0"/>
        <w:textAlignment w:val="center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④生产者可以借助各种手段和渠道把商品销售到世界各地</w:t>
      </w:r>
    </w:p>
    <w:p w14:paraId="15D2AF0F" w14:textId="77777777" w:rsidR="005B7FA0" w:rsidRDefault="005B7FA0" w:rsidP="005B7FA0">
      <w:pPr>
        <w:pStyle w:val="a3"/>
        <w:tabs>
          <w:tab w:val="left" w:pos="9639"/>
        </w:tabs>
        <w:snapToGrid w:val="0"/>
        <w:textAlignment w:val="center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A．②③④      B．①③④      C．①②④        D．①②③</w:t>
      </w:r>
    </w:p>
    <w:p w14:paraId="4E928420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2．在共建“一带一路”框架下，从中外合作伙伴发起成立20余个专业领域多边对话合作机制，到共建国家依托中国—东盟（10+1）合作、中非合作论坛等重大多边合作机制平台不断深化务实合作，再到加快推进多层次、复合型基础设施网络建设……以此为论据。可以论证的观点是（ </w:t>
      </w:r>
      <w:r>
        <w:rPr>
          <w:rFonts w:hAnsi="宋体" w:cs="宋体" w:hint="eastAsia"/>
          <w:b/>
          <w:color w:val="FF0000"/>
          <w:szCs w:val="21"/>
        </w:rPr>
        <w:t xml:space="preserve"> A</w:t>
      </w:r>
      <w:r>
        <w:rPr>
          <w:rFonts w:ascii="宋体" w:hAnsi="宋体" w:cs="宋体" w:hint="eastAsia"/>
          <w:b/>
          <w:color w:val="FF0000"/>
          <w:szCs w:val="21"/>
        </w:rPr>
        <w:t xml:space="preserve"> </w:t>
      </w:r>
      <w:r>
        <w:rPr>
          <w:rFonts w:ascii="宋体" w:hAnsi="宋体" w:cs="宋体" w:hint="eastAsia"/>
          <w:kern w:val="0"/>
          <w:szCs w:val="21"/>
        </w:rPr>
        <w:t xml:space="preserve">  ）</w:t>
      </w:r>
    </w:p>
    <w:p w14:paraId="65E3A9DF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①当今世界是开放互动的世界           ②各国之间的经济联系日益加强  </w:t>
      </w:r>
    </w:p>
    <w:p w14:paraId="69F8BF94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③合作共赢是当今时代的主题           ④世界发展不平衡问题已经消除</w:t>
      </w:r>
    </w:p>
    <w:p w14:paraId="06DA7C5E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A．①②      </w:t>
      </w:r>
      <w:r>
        <w:rPr>
          <w:rFonts w:ascii="宋体" w:hAnsi="宋体" w:cs="宋体" w:hint="eastAsia"/>
          <w:kern w:val="0"/>
          <w:szCs w:val="21"/>
        </w:rPr>
        <w:tab/>
        <w:t>B．①④</w:t>
      </w:r>
      <w:r>
        <w:rPr>
          <w:rFonts w:ascii="宋体" w:hAnsi="宋体" w:cs="宋体" w:hint="eastAsia"/>
          <w:kern w:val="0"/>
          <w:szCs w:val="21"/>
        </w:rPr>
        <w:tab/>
        <w:t xml:space="preserve">        C．②③     </w:t>
      </w:r>
      <w:r>
        <w:rPr>
          <w:rFonts w:ascii="宋体" w:hAnsi="宋体" w:cs="宋体" w:hint="eastAsia"/>
          <w:kern w:val="0"/>
          <w:szCs w:val="21"/>
        </w:rPr>
        <w:tab/>
        <w:t>D．③④</w:t>
      </w:r>
    </w:p>
    <w:p w14:paraId="06E1CF56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3．2024年4月19日，中国驻温哥华总领馆、中国国际进口博览局、中国银行(加拿大)、加拿大中国商会在温哥华举办第七届进博会推介会。近六年来，进博会的国际采购、投资促进、人文交流、开放合作四大平台作用不断深化，累计吸引了180多个国家和地区的企业和各界人士参加，首发首展约2500 项代表性新产品、新技术、新服务，意向成交额约4200亿美元。这说明（  </w:t>
      </w:r>
      <w:r>
        <w:rPr>
          <w:rFonts w:ascii="宋体" w:hAnsi="宋体" w:cs="宋体" w:hint="eastAsia"/>
          <w:b/>
          <w:bCs/>
          <w:color w:val="FF0000"/>
          <w:kern w:val="0"/>
          <w:szCs w:val="21"/>
        </w:rPr>
        <w:t xml:space="preserve"> B</w:t>
      </w:r>
      <w:r>
        <w:rPr>
          <w:rFonts w:ascii="宋体" w:hAnsi="宋体" w:cs="宋体" w:hint="eastAsia"/>
          <w:kern w:val="0"/>
          <w:szCs w:val="21"/>
        </w:rPr>
        <w:t xml:space="preserve">  ）</w:t>
      </w:r>
    </w:p>
    <w:p w14:paraId="1FDBB7AA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①世界融入发展中的中国，加强合作交流      ②中国坚定不移实施高水平对外开放 </w:t>
      </w:r>
    </w:p>
    <w:p w14:paraId="4B21A8AF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 ③经济全球化是当今世界的发展趋势         ④中国已成为影响世界的最重要力量</w:t>
      </w:r>
    </w:p>
    <w:p w14:paraId="655116B1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A．①②   </w:t>
      </w:r>
      <w:r>
        <w:rPr>
          <w:rFonts w:ascii="宋体" w:hAnsi="宋体" w:cs="宋体" w:hint="eastAsia"/>
          <w:kern w:val="0"/>
          <w:szCs w:val="21"/>
        </w:rPr>
        <w:tab/>
        <w:t xml:space="preserve">    B．②③</w:t>
      </w:r>
      <w:r>
        <w:rPr>
          <w:rFonts w:ascii="宋体" w:hAnsi="宋体" w:cs="宋体" w:hint="eastAsia"/>
          <w:kern w:val="0"/>
          <w:szCs w:val="21"/>
        </w:rPr>
        <w:tab/>
        <w:t xml:space="preserve">        C．③④</w:t>
      </w:r>
      <w:r>
        <w:rPr>
          <w:rFonts w:ascii="宋体" w:hAnsi="宋体" w:cs="宋体" w:hint="eastAsia"/>
          <w:kern w:val="0"/>
          <w:szCs w:val="21"/>
        </w:rPr>
        <w:tab/>
        <w:t xml:space="preserve">        D．①④</w:t>
      </w:r>
    </w:p>
    <w:p w14:paraId="72E06B53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4．距离2024年巴黎奥运会开幕还有3个多月的时间，浙江义乌的商家已经接到了大量奥运相关商品订单，奥运氛围已经提前到来。这说明（ </w:t>
      </w:r>
      <w:r>
        <w:rPr>
          <w:rFonts w:ascii="宋体" w:hAnsi="宋体" w:cs="宋体" w:hint="eastAsia"/>
          <w:b/>
          <w:bCs/>
          <w:color w:val="FF0000"/>
          <w:kern w:val="0"/>
          <w:szCs w:val="21"/>
        </w:rPr>
        <w:t xml:space="preserve"> B</w:t>
      </w:r>
      <w:r>
        <w:rPr>
          <w:rFonts w:ascii="宋体" w:hAnsi="宋体" w:cs="宋体" w:hint="eastAsia"/>
          <w:kern w:val="0"/>
          <w:szCs w:val="21"/>
        </w:rPr>
        <w:t xml:space="preserve">  ）</w:t>
      </w:r>
    </w:p>
    <w:p w14:paraId="268245FE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①世界经济呈现经济全球化的发展趋势       ②中国是世界经济增长唯一的稳定器  </w:t>
      </w:r>
    </w:p>
    <w:p w14:paraId="6EC3D80B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③中国成为推动世界发展的决定性力量       ④这是一个开放，发展和紧密联系的世界</w:t>
      </w:r>
    </w:p>
    <w:p w14:paraId="6A4415BB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A．①②</w:t>
      </w:r>
      <w:r>
        <w:rPr>
          <w:rFonts w:ascii="宋体" w:hAnsi="宋体" w:cs="宋体" w:hint="eastAsia"/>
          <w:kern w:val="0"/>
          <w:szCs w:val="21"/>
        </w:rPr>
        <w:tab/>
        <w:t xml:space="preserve">        B．①④     </w:t>
      </w:r>
      <w:r>
        <w:rPr>
          <w:rFonts w:ascii="宋体" w:hAnsi="宋体" w:cs="宋体" w:hint="eastAsia"/>
          <w:kern w:val="0"/>
          <w:szCs w:val="21"/>
        </w:rPr>
        <w:tab/>
        <w:t xml:space="preserve">C．②③  </w:t>
      </w:r>
      <w:r>
        <w:rPr>
          <w:rFonts w:ascii="宋体" w:hAnsi="宋体" w:cs="宋体" w:hint="eastAsia"/>
          <w:kern w:val="0"/>
          <w:szCs w:val="21"/>
        </w:rPr>
        <w:tab/>
        <w:t xml:space="preserve">  D．③④</w:t>
      </w:r>
    </w:p>
    <w:p w14:paraId="51028AF6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5．贝宁的“甜面包”菠萝首次亮相，便签下了6000万美元的订单；“72小时通关”的新西兰鲜奶，在中国的销量逐年攀升；乌干达的非洲鼓、白俄罗斯的花腔和中国京剧的别样“碰撞”，引人驻足……第六届中国国际进口博览会汇天下之文化，促商贸之流通，以中国的新发展为世界创造新机遇，中国举办进博会（ </w:t>
      </w:r>
      <w:r>
        <w:rPr>
          <w:rFonts w:ascii="宋体" w:hAnsi="宋体" w:cs="宋体" w:hint="eastAsia"/>
          <w:b/>
          <w:bCs/>
          <w:color w:val="FF0000"/>
          <w:kern w:val="0"/>
          <w:szCs w:val="21"/>
        </w:rPr>
        <w:t xml:space="preserve"> D </w:t>
      </w:r>
      <w:r>
        <w:rPr>
          <w:rFonts w:ascii="宋体" w:hAnsi="宋体" w:cs="宋体" w:hint="eastAsia"/>
          <w:kern w:val="0"/>
          <w:szCs w:val="21"/>
        </w:rPr>
        <w:t xml:space="preserve">  ）</w:t>
      </w:r>
    </w:p>
    <w:p w14:paraId="6999EC03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①顺应时代潮流，推动资源在全世界范围内的优化配置 </w:t>
      </w:r>
    </w:p>
    <w:p w14:paraId="51001777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②提高开放水平，完全规避了经济全球化的风险和危机  </w:t>
      </w:r>
    </w:p>
    <w:p w14:paraId="0B910B0C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③坚持学习互鉴，促进和而不同、兼收并蓄的文明交流 </w:t>
      </w:r>
    </w:p>
    <w:p w14:paraId="56618487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 ④坚持合作互惠，为世界经济的持续发展提供不竭动力</w:t>
      </w:r>
    </w:p>
    <w:p w14:paraId="76261F95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A．①②③</w:t>
      </w:r>
      <w:r>
        <w:rPr>
          <w:rFonts w:ascii="宋体" w:hAnsi="宋体" w:cs="宋体" w:hint="eastAsia"/>
          <w:kern w:val="0"/>
          <w:szCs w:val="21"/>
        </w:rPr>
        <w:tab/>
        <w:t xml:space="preserve">   B．①②④</w:t>
      </w:r>
      <w:r>
        <w:rPr>
          <w:rFonts w:ascii="宋体" w:hAnsi="宋体" w:cs="宋体" w:hint="eastAsia"/>
          <w:kern w:val="0"/>
          <w:szCs w:val="21"/>
        </w:rPr>
        <w:tab/>
        <w:t xml:space="preserve">      C．②③④</w:t>
      </w:r>
      <w:r>
        <w:rPr>
          <w:rFonts w:ascii="宋体" w:hAnsi="宋体" w:cs="宋体" w:hint="eastAsia"/>
          <w:kern w:val="0"/>
          <w:szCs w:val="21"/>
        </w:rPr>
        <w:tab/>
        <w:t xml:space="preserve">       D．①③④</w:t>
      </w:r>
    </w:p>
    <w:p w14:paraId="2F969097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6．2024年3月9日，一列满载55个40英尺集装箱的中欧班列从内蒙古二连浩特铁路口岸缓缓驶</w:t>
      </w:r>
      <w:r>
        <w:rPr>
          <w:rFonts w:ascii="宋体" w:hAnsi="宋体" w:cs="宋体" w:hint="eastAsia"/>
          <w:kern w:val="0"/>
          <w:szCs w:val="21"/>
        </w:rPr>
        <w:lastRenderedPageBreak/>
        <w:t xml:space="preserve">出，这是今年以来通过内蒙古二连浩特铁路口岸出入境的第1000列中欧班列。“钢铁驼队”行稳致远，为我国外贸发展提供有力保障。此举（ </w:t>
      </w:r>
      <w:r>
        <w:rPr>
          <w:rFonts w:ascii="宋体" w:hAnsi="宋体" w:cs="宋体" w:hint="eastAsia"/>
          <w:b/>
          <w:bCs/>
          <w:color w:val="FF0000"/>
          <w:kern w:val="0"/>
          <w:szCs w:val="21"/>
        </w:rPr>
        <w:t xml:space="preserve"> B</w:t>
      </w:r>
      <w:r>
        <w:rPr>
          <w:rFonts w:ascii="宋体" w:hAnsi="宋体" w:cs="宋体" w:hint="eastAsia"/>
          <w:kern w:val="0"/>
          <w:szCs w:val="21"/>
        </w:rPr>
        <w:t xml:space="preserve">  ）</w:t>
      </w:r>
    </w:p>
    <w:p w14:paraId="3E35B544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①立足于国际市场，积极与他国合作        ②顺应了经济全球化的发展大趋势 </w:t>
      </w:r>
    </w:p>
    <w:p w14:paraId="2D77C553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③提升了内蒙古开放型经济发展水平        ④使内蒙古全面融入世界经济潮流</w:t>
      </w:r>
    </w:p>
    <w:p w14:paraId="66D9CFE6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A．①②   </w:t>
      </w:r>
      <w:r>
        <w:rPr>
          <w:rFonts w:ascii="宋体" w:hAnsi="宋体" w:cs="宋体" w:hint="eastAsia"/>
          <w:kern w:val="0"/>
          <w:szCs w:val="21"/>
        </w:rPr>
        <w:tab/>
        <w:t xml:space="preserve"> B．②③</w:t>
      </w:r>
      <w:r>
        <w:rPr>
          <w:rFonts w:ascii="宋体" w:hAnsi="宋体" w:cs="宋体" w:hint="eastAsia"/>
          <w:kern w:val="0"/>
          <w:szCs w:val="21"/>
        </w:rPr>
        <w:tab/>
        <w:t xml:space="preserve">      C．③④</w:t>
      </w:r>
      <w:r>
        <w:rPr>
          <w:rFonts w:ascii="宋体" w:hAnsi="宋体" w:cs="宋体" w:hint="eastAsia"/>
          <w:kern w:val="0"/>
          <w:szCs w:val="21"/>
        </w:rPr>
        <w:tab/>
        <w:t xml:space="preserve">       D．①④</w:t>
      </w:r>
    </w:p>
    <w:p w14:paraId="4D09A716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7．2023年11月28日至12月2日，以“链接世界共创未来”为主题的首届中国国际供应链促进博览会(简称“链博会”)在北京举行。这次链博会以链为媒助推经济全球化健康发展，不仅邀请了中外企业参展参会，也向社会大众开放。这些企业把最先进的产品和技术拼在一起，便构成了一幅未来的产业链全景图。”对首次链博会的举行，理解不正确的是（  </w:t>
      </w:r>
      <w:r>
        <w:rPr>
          <w:rFonts w:ascii="宋体" w:hAnsi="宋体" w:cs="宋体" w:hint="eastAsia"/>
          <w:b/>
          <w:bCs/>
          <w:color w:val="FF0000"/>
          <w:kern w:val="0"/>
          <w:szCs w:val="21"/>
        </w:rPr>
        <w:t xml:space="preserve"> C</w:t>
      </w:r>
      <w:r>
        <w:rPr>
          <w:rFonts w:ascii="宋体" w:hAnsi="宋体" w:cs="宋体" w:hint="eastAsia"/>
          <w:kern w:val="0"/>
          <w:szCs w:val="21"/>
        </w:rPr>
        <w:t xml:space="preserve">  ）</w:t>
      </w:r>
    </w:p>
    <w:p w14:paraId="065BCC7D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A．我们的生产生活不断融入全球经济</w:t>
      </w:r>
    </w:p>
    <w:p w14:paraId="0AC0948E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B．经济全球化使各国经济相互联系、相互依赖</w:t>
      </w:r>
    </w:p>
    <w:p w14:paraId="190FC775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C．面对经济全球化，我们要开放心态，毫无保留地主动参与</w:t>
      </w:r>
    </w:p>
    <w:p w14:paraId="0D638C01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D．合作互惠，促进世界各国共同发展</w:t>
      </w:r>
    </w:p>
    <w:p w14:paraId="3EFEB431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8．中国海尔集团在全球拥有数十个制造基地，多个研发中心和海外贸易公司。至2017年，海尔已在全球拥有近10万多名员工，全球营业额达2419亿元，用户遍布世界100多个国家和地区。海尔集团的发展说明经济全球化（  </w:t>
      </w:r>
      <w:r>
        <w:rPr>
          <w:rFonts w:ascii="宋体" w:hAnsi="宋体" w:cs="宋体" w:hint="eastAsia"/>
          <w:b/>
          <w:bCs/>
          <w:color w:val="FF0000"/>
          <w:kern w:val="0"/>
          <w:szCs w:val="21"/>
        </w:rPr>
        <w:t>B</w:t>
      </w:r>
      <w:r>
        <w:rPr>
          <w:rFonts w:ascii="宋体" w:hAnsi="宋体" w:cs="宋体" w:hint="eastAsia"/>
          <w:kern w:val="0"/>
          <w:szCs w:val="21"/>
        </w:rPr>
        <w:t xml:space="preserve">  ）</w:t>
      </w:r>
    </w:p>
    <w:p w14:paraId="4C538D9F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①表现在商品生产、贸易全球化  ②有利于世界范围内资源的合理配置  ③缩小了世界范围内的贫富差距  ④加强了各国各地区的经济相互联系</w:t>
      </w:r>
    </w:p>
    <w:p w14:paraId="3C6CF417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A．①②③</w:t>
      </w:r>
      <w:r>
        <w:rPr>
          <w:rFonts w:ascii="宋体" w:hAnsi="宋体" w:cs="宋体" w:hint="eastAsia"/>
          <w:kern w:val="0"/>
          <w:szCs w:val="21"/>
        </w:rPr>
        <w:tab/>
        <w:t xml:space="preserve">    B．①②④</w:t>
      </w:r>
      <w:r>
        <w:rPr>
          <w:rFonts w:ascii="宋体" w:hAnsi="宋体" w:cs="宋体" w:hint="eastAsia"/>
          <w:kern w:val="0"/>
          <w:szCs w:val="21"/>
        </w:rPr>
        <w:tab/>
        <w:t xml:space="preserve">     C．①③④  </w:t>
      </w:r>
      <w:r>
        <w:rPr>
          <w:rFonts w:ascii="宋体" w:hAnsi="宋体" w:cs="宋体" w:hint="eastAsia"/>
          <w:kern w:val="0"/>
          <w:szCs w:val="21"/>
        </w:rPr>
        <w:tab/>
        <w:t>D．②③④</w:t>
      </w:r>
    </w:p>
    <w:p w14:paraId="3ADCDC57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9．2023年是我国自贸试验区建设70周年，“试验田”结出累累硕果。十年来，我国自贸区从上海起步，到去年成立的新疆自贸区，形成了开放创新的新格局。这体现了（ </w:t>
      </w:r>
      <w:r>
        <w:rPr>
          <w:rFonts w:ascii="宋体" w:hAnsi="宋体" w:cs="宋体" w:hint="eastAsia"/>
          <w:b/>
          <w:bCs/>
          <w:color w:val="FF0000"/>
          <w:kern w:val="0"/>
          <w:szCs w:val="21"/>
        </w:rPr>
        <w:t xml:space="preserve"> B</w:t>
      </w:r>
      <w:r>
        <w:rPr>
          <w:rFonts w:ascii="宋体" w:hAnsi="宋体" w:cs="宋体" w:hint="eastAsia"/>
          <w:kern w:val="0"/>
          <w:szCs w:val="21"/>
        </w:rPr>
        <w:t xml:space="preserve">  ）</w:t>
      </w:r>
    </w:p>
    <w:p w14:paraId="45FDC21B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①改革开放是当代中国最鲜明的特色  ②我国通过自贸区来促进经济高速发展  ③促进世界经济增长，各国共同发展  ④应对经济全球化，我国持有积极态度</w:t>
      </w:r>
    </w:p>
    <w:p w14:paraId="330C711B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A．①②</w:t>
      </w:r>
      <w:r>
        <w:rPr>
          <w:rFonts w:ascii="宋体" w:hAnsi="宋体" w:cs="宋体" w:hint="eastAsia"/>
          <w:kern w:val="0"/>
          <w:szCs w:val="21"/>
        </w:rPr>
        <w:tab/>
        <w:t xml:space="preserve">        B．①④</w:t>
      </w:r>
      <w:r>
        <w:rPr>
          <w:rFonts w:ascii="宋体" w:hAnsi="宋体" w:cs="宋体" w:hint="eastAsia"/>
          <w:kern w:val="0"/>
          <w:szCs w:val="21"/>
        </w:rPr>
        <w:tab/>
        <w:t xml:space="preserve">        C．②③</w:t>
      </w:r>
      <w:r>
        <w:rPr>
          <w:rFonts w:ascii="宋体" w:hAnsi="宋体" w:cs="宋体" w:hint="eastAsia"/>
          <w:kern w:val="0"/>
          <w:szCs w:val="21"/>
        </w:rPr>
        <w:tab/>
        <w:t xml:space="preserve">        D．③④</w:t>
      </w:r>
    </w:p>
    <w:p w14:paraId="7F5BF6D7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10．2024年联合国中文日系列活动于5月6日至9日在奥地利首都维也纳举行，活动以“开放共融的文化，如诗如画的山水----广西文明和发展的故事”为主题，以广西作为展示窗口，展现灿烂悠久的中国文化，受到各方关注和好评。开展上述活动（ </w:t>
      </w:r>
      <w:r>
        <w:rPr>
          <w:rFonts w:ascii="宋体" w:hAnsi="宋体" w:cs="宋体" w:hint="eastAsia"/>
          <w:b/>
          <w:bCs/>
          <w:color w:val="FF0000"/>
          <w:kern w:val="0"/>
          <w:szCs w:val="21"/>
        </w:rPr>
        <w:t xml:space="preserve"> D </w:t>
      </w:r>
      <w:r>
        <w:rPr>
          <w:rFonts w:ascii="宋体" w:hAnsi="宋体" w:cs="宋体" w:hint="eastAsia"/>
          <w:kern w:val="0"/>
          <w:szCs w:val="21"/>
        </w:rPr>
        <w:t xml:space="preserve"> ）</w:t>
      </w:r>
    </w:p>
    <w:p w14:paraId="061994BD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A．是弱化和消除文化多样性的体现</w:t>
      </w:r>
      <w:r>
        <w:rPr>
          <w:rFonts w:ascii="宋体" w:hAnsi="宋体" w:cs="宋体" w:hint="eastAsia"/>
          <w:kern w:val="0"/>
          <w:szCs w:val="21"/>
        </w:rPr>
        <w:tab/>
        <w:t xml:space="preserve">     B．是对民族优秀传统文化的创新发展</w:t>
      </w:r>
    </w:p>
    <w:p w14:paraId="1E6BC93D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C．有利于实现世界民族文化同一发展</w:t>
      </w:r>
      <w:r>
        <w:rPr>
          <w:rFonts w:ascii="宋体" w:hAnsi="宋体" w:cs="宋体" w:hint="eastAsia"/>
          <w:kern w:val="0"/>
          <w:szCs w:val="21"/>
        </w:rPr>
        <w:tab/>
        <w:t xml:space="preserve"> D．有助于增强中华民族文化自信心</w:t>
      </w:r>
    </w:p>
    <w:p w14:paraId="2813F3F1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11．2024年5月27日，第二十届中国（深圳）国际文化产业博览交易会（文博会）圆满落幕。二十载整装重塑再出发。20年来，文博会不断加大创新力度，加快转型升级，不断强化交易功能，成为引领中国文化产业发展的重要引擎，和推动中华文化走出去的重要平台和扩大文化对外开放的重要窗口。在新的历史起点上，文博会将更好发挥作为全国文化产业的重要检阅台、风向标、推进器的作用，不断促进人类文明交流互鉴，为强国建设、民族复兴注入强大精神力量。这告诉我们要（ </w:t>
      </w:r>
      <w:r>
        <w:rPr>
          <w:rFonts w:ascii="宋体" w:hAnsi="宋体" w:cs="宋体" w:hint="eastAsia"/>
          <w:b/>
          <w:bCs/>
          <w:color w:val="FF0000"/>
          <w:kern w:val="0"/>
          <w:szCs w:val="21"/>
        </w:rPr>
        <w:t>C</w:t>
      </w:r>
      <w:r>
        <w:rPr>
          <w:rFonts w:ascii="宋体" w:hAnsi="宋体" w:cs="宋体" w:hint="eastAsia"/>
          <w:kern w:val="0"/>
          <w:szCs w:val="21"/>
        </w:rPr>
        <w:t xml:space="preserve">  ）</w:t>
      </w:r>
    </w:p>
    <w:p w14:paraId="208222AB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①用开放、包容的心态，学会欣赏不同民族文化 </w:t>
      </w:r>
    </w:p>
    <w:p w14:paraId="3B78C3DA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②发挥社会主义核心价值观引领世界文化的作用</w:t>
      </w:r>
    </w:p>
    <w:p w14:paraId="22FE51D9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③努力消除文化差异，推动多元文化一体化发展  </w:t>
      </w:r>
    </w:p>
    <w:p w14:paraId="1196A888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④尊重文化的多样性，促进和而不同、兼收并蓄的文明交流</w:t>
      </w:r>
    </w:p>
    <w:p w14:paraId="5BCC33CF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A．①②</w:t>
      </w:r>
      <w:r>
        <w:rPr>
          <w:rFonts w:ascii="宋体" w:hAnsi="宋体" w:cs="宋体" w:hint="eastAsia"/>
          <w:kern w:val="0"/>
          <w:szCs w:val="21"/>
        </w:rPr>
        <w:tab/>
        <w:t xml:space="preserve">       B．②③</w:t>
      </w:r>
      <w:r>
        <w:rPr>
          <w:rFonts w:ascii="宋体" w:hAnsi="宋体" w:cs="宋体" w:hint="eastAsia"/>
          <w:kern w:val="0"/>
          <w:szCs w:val="21"/>
        </w:rPr>
        <w:tab/>
        <w:t xml:space="preserve">       C．①④</w:t>
      </w:r>
      <w:r>
        <w:rPr>
          <w:rFonts w:ascii="宋体" w:hAnsi="宋体" w:cs="宋体" w:hint="eastAsia"/>
          <w:kern w:val="0"/>
          <w:szCs w:val="21"/>
        </w:rPr>
        <w:tab/>
        <w:t xml:space="preserve">        D．③④</w:t>
      </w:r>
    </w:p>
    <w:p w14:paraId="43EC7433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12．习近平总书记指出：“文明特别是思想文化是一个国家、一个民族的灵魂。无论是哪一个国家、哪一个民族，如果不珍惜自己的思想文化，丢掉了思想文化这个灵魂，这个国家、这个民族是立不起来的。”以下理解正确的观点是（  </w:t>
      </w:r>
      <w:r>
        <w:rPr>
          <w:rFonts w:ascii="宋体" w:hAnsi="宋体" w:cs="宋体" w:hint="eastAsia"/>
          <w:b/>
          <w:bCs/>
          <w:color w:val="FF0000"/>
          <w:kern w:val="0"/>
          <w:szCs w:val="21"/>
        </w:rPr>
        <w:t>B</w:t>
      </w:r>
      <w:r>
        <w:rPr>
          <w:rFonts w:ascii="宋体" w:hAnsi="宋体" w:cs="宋体" w:hint="eastAsia"/>
          <w:kern w:val="0"/>
          <w:szCs w:val="21"/>
        </w:rPr>
        <w:t xml:space="preserve">  ）</w:t>
      </w:r>
    </w:p>
    <w:p w14:paraId="6132A6DC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①每个民族的文化都有值得尊重的智慧        ②每个民族的文化都有其存在的价值 </w:t>
      </w:r>
    </w:p>
    <w:p w14:paraId="6F383A0F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③人们只需要尊重自己民族文化的价值       ④不同民族文化间需要相互尊重理解</w:t>
      </w:r>
    </w:p>
    <w:p w14:paraId="5B18401E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lastRenderedPageBreak/>
        <w:t>A．①②③</w:t>
      </w:r>
      <w:r>
        <w:rPr>
          <w:rFonts w:ascii="宋体" w:hAnsi="宋体" w:cs="宋体" w:hint="eastAsia"/>
          <w:kern w:val="0"/>
          <w:szCs w:val="21"/>
        </w:rPr>
        <w:tab/>
        <w:t xml:space="preserve">    B．①②④</w:t>
      </w:r>
      <w:r>
        <w:rPr>
          <w:rFonts w:ascii="宋体" w:hAnsi="宋体" w:cs="宋体" w:hint="eastAsia"/>
          <w:kern w:val="0"/>
          <w:szCs w:val="21"/>
        </w:rPr>
        <w:tab/>
        <w:t xml:space="preserve">   C．①③④</w:t>
      </w:r>
      <w:r>
        <w:rPr>
          <w:rFonts w:ascii="宋体" w:hAnsi="宋体" w:cs="宋体" w:hint="eastAsia"/>
          <w:kern w:val="0"/>
          <w:szCs w:val="21"/>
        </w:rPr>
        <w:tab/>
        <w:t xml:space="preserve">    D．②③④</w:t>
      </w:r>
    </w:p>
    <w:p w14:paraId="4C60A3AD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13．2024年中法两国迎来中法文化旅游年，在双方将携手举办“丝路瓷行”中国景德镇陶瓷文化特展、“凡尔赛宫与紫禁城”展览、中国唐代文物主题展览等活动。对于这些活动的举办，认识错误的是（  </w:t>
      </w:r>
      <w:r>
        <w:rPr>
          <w:rFonts w:ascii="宋体" w:hAnsi="宋体" w:cs="宋体" w:hint="eastAsia"/>
          <w:b/>
          <w:bCs/>
          <w:color w:val="FF0000"/>
          <w:kern w:val="0"/>
          <w:szCs w:val="21"/>
        </w:rPr>
        <w:t>B</w:t>
      </w:r>
      <w:r>
        <w:rPr>
          <w:rFonts w:ascii="宋体" w:hAnsi="宋体" w:cs="宋体" w:hint="eastAsia"/>
          <w:kern w:val="0"/>
          <w:szCs w:val="21"/>
        </w:rPr>
        <w:t xml:space="preserve">  ）</w:t>
      </w:r>
    </w:p>
    <w:p w14:paraId="32740974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A．使我们有机会接触各具特色的民族文化      B．可以消除人们之间的文化误解和冲突</w:t>
      </w:r>
    </w:p>
    <w:p w14:paraId="289B664F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C．让多样的文化丰富我们的生活和世界        D．能够为不同特质的文化增添新的元素</w:t>
      </w:r>
    </w:p>
    <w:p w14:paraId="6CB09CE5" w14:textId="77777777" w:rsidR="005B7FA0" w:rsidRDefault="005B7FA0" w:rsidP="005B7FA0">
      <w:pPr>
        <w:shd w:val="clear" w:color="auto" w:fill="FFFFFF"/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14.2023年是共建“一带一路”倡议提出10周年：10年来中国已同151个国家、32个国际组织签了200多份共建“一带一路”合作文件。这表明我国（</w:t>
      </w:r>
      <w:r>
        <w:rPr>
          <w:rFonts w:ascii="宋体" w:hAnsi="宋体" w:cs="宋体" w:hint="eastAsia"/>
          <w:kern w:val="0"/>
          <w:szCs w:val="21"/>
        </w:rPr>
        <w:t xml:space="preserve"> </w:t>
      </w:r>
      <w:r>
        <w:rPr>
          <w:rFonts w:ascii="宋体" w:hAnsi="宋体" w:cs="宋体" w:hint="eastAsia"/>
          <w:b/>
          <w:bCs/>
          <w:color w:val="FF0000"/>
          <w:kern w:val="0"/>
          <w:szCs w:val="21"/>
        </w:rPr>
        <w:t>C</w:t>
      </w:r>
      <w:r>
        <w:rPr>
          <w:rFonts w:ascii="宋体" w:hAnsi="宋体" w:cs="宋体" w:hint="eastAsia"/>
          <w:kern w:val="0"/>
          <w:szCs w:val="21"/>
        </w:rPr>
        <w:t xml:space="preserve">  </w:t>
      </w:r>
      <w:r>
        <w:rPr>
          <w:rFonts w:ascii="宋体" w:hAnsi="宋体" w:cs="宋体" w:hint="eastAsia"/>
          <w:szCs w:val="21"/>
        </w:rPr>
        <w:t>）</w:t>
      </w:r>
    </w:p>
    <w:p w14:paraId="4E7FDFDF" w14:textId="77777777" w:rsidR="005B7FA0" w:rsidRDefault="005B7FA0" w:rsidP="005B7FA0">
      <w:pPr>
        <w:shd w:val="clear" w:color="auto" w:fill="FFFFFF"/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①是维护世界和平的决定力量</w:t>
      </w:r>
      <w:r>
        <w:rPr>
          <w:rFonts w:ascii="宋体" w:hAnsi="宋体" w:cs="宋体" w:hint="eastAsia"/>
          <w:kern w:val="0"/>
          <w:szCs w:val="21"/>
        </w:rPr>
        <w:t>      </w:t>
      </w:r>
      <w:r>
        <w:rPr>
          <w:rFonts w:ascii="宋体" w:hAnsi="宋体" w:cs="宋体" w:hint="eastAsia"/>
          <w:szCs w:val="21"/>
        </w:rPr>
        <w:t>③正抢占新兴产业发展制高点</w:t>
      </w:r>
    </w:p>
    <w:p w14:paraId="1ABC5065" w14:textId="77777777" w:rsidR="005B7FA0" w:rsidRDefault="005B7FA0" w:rsidP="005B7FA0">
      <w:pPr>
        <w:shd w:val="clear" w:color="auto" w:fill="FFFFFF"/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②顺应经济全球化发展趋势</w:t>
      </w:r>
      <w:r>
        <w:rPr>
          <w:rFonts w:ascii="宋体" w:hAnsi="宋体" w:cs="宋体" w:hint="eastAsia"/>
          <w:kern w:val="0"/>
          <w:szCs w:val="21"/>
        </w:rPr>
        <w:t>      </w:t>
      </w:r>
      <w:r>
        <w:rPr>
          <w:rFonts w:ascii="宋体" w:hAnsi="宋体" w:cs="宋体" w:hint="eastAsia"/>
          <w:szCs w:val="21"/>
        </w:rPr>
        <w:t>④加强与其他国家经济合作</w:t>
      </w:r>
    </w:p>
    <w:p w14:paraId="4564F920" w14:textId="77777777" w:rsidR="005B7FA0" w:rsidRDefault="005B7FA0" w:rsidP="005B7FA0">
      <w:pPr>
        <w:shd w:val="clear" w:color="auto" w:fill="FFFFFF"/>
        <w:tabs>
          <w:tab w:val="left" w:pos="2078"/>
          <w:tab w:val="left" w:pos="4156"/>
          <w:tab w:val="left" w:pos="6234"/>
        </w:tabs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A．①②</w:t>
      </w:r>
      <w:r>
        <w:rPr>
          <w:rFonts w:ascii="宋体" w:hAnsi="宋体" w:cs="宋体" w:hint="eastAsia"/>
          <w:szCs w:val="21"/>
        </w:rPr>
        <w:tab/>
        <w:t>B．①③</w:t>
      </w:r>
      <w:r>
        <w:rPr>
          <w:rFonts w:ascii="宋体" w:hAnsi="宋体" w:cs="宋体" w:hint="eastAsia"/>
          <w:szCs w:val="21"/>
        </w:rPr>
        <w:tab/>
        <w:t>C．②④</w:t>
      </w:r>
      <w:r>
        <w:rPr>
          <w:rFonts w:ascii="宋体" w:hAnsi="宋体" w:cs="宋体" w:hint="eastAsia"/>
          <w:szCs w:val="21"/>
        </w:rPr>
        <w:tab/>
        <w:t>D．③④</w:t>
      </w:r>
    </w:p>
    <w:p w14:paraId="4DB61093" w14:textId="77777777" w:rsidR="005B7FA0" w:rsidRDefault="005B7FA0" w:rsidP="005B7FA0">
      <w:pPr>
        <w:shd w:val="clear" w:color="auto" w:fill="FFFFFF"/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15.不同国家、民族的思想文化各有千秋，只有姹紫嫣红之别，而无高低优劣之分。下列说法与这一论述蕴含的思想相一致的有（</w:t>
      </w:r>
      <w:r>
        <w:rPr>
          <w:rFonts w:ascii="宋体" w:hAnsi="宋体" w:cs="宋体" w:hint="eastAsia"/>
          <w:kern w:val="0"/>
          <w:szCs w:val="21"/>
        </w:rPr>
        <w:t> </w:t>
      </w:r>
      <w:r>
        <w:rPr>
          <w:rFonts w:ascii="宋体" w:hAnsi="宋体" w:cs="宋体" w:hint="eastAsia"/>
          <w:b/>
          <w:bCs/>
          <w:color w:val="FF0000"/>
          <w:kern w:val="0"/>
          <w:szCs w:val="21"/>
        </w:rPr>
        <w:t>B</w:t>
      </w:r>
      <w:r>
        <w:rPr>
          <w:rFonts w:ascii="宋体" w:hAnsi="宋体" w:cs="宋体" w:hint="eastAsia"/>
          <w:kern w:val="0"/>
          <w:szCs w:val="21"/>
        </w:rPr>
        <w:t xml:space="preserve">  </w:t>
      </w:r>
      <w:r>
        <w:rPr>
          <w:rFonts w:ascii="宋体" w:hAnsi="宋体" w:cs="宋体" w:hint="eastAsia"/>
          <w:szCs w:val="21"/>
        </w:rPr>
        <w:t>）</w:t>
      </w:r>
    </w:p>
    <w:p w14:paraId="5CA6A9F9" w14:textId="77777777" w:rsidR="005B7FA0" w:rsidRDefault="005B7FA0" w:rsidP="005B7FA0">
      <w:pPr>
        <w:shd w:val="clear" w:color="auto" w:fill="FFFFFF"/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①物之不齐，物之情也</w:t>
      </w:r>
      <w:r>
        <w:rPr>
          <w:rFonts w:ascii="宋体" w:hAnsi="宋体" w:cs="宋体" w:hint="eastAsia"/>
          <w:kern w:val="0"/>
          <w:szCs w:val="21"/>
        </w:rPr>
        <w:t xml:space="preserve">         </w:t>
      </w:r>
      <w:r>
        <w:rPr>
          <w:rFonts w:ascii="宋体" w:hAnsi="宋体" w:cs="宋体" w:hint="eastAsia"/>
          <w:szCs w:val="21"/>
        </w:rPr>
        <w:t xml:space="preserve">②绳锯木断，水滴石穿  </w:t>
      </w:r>
    </w:p>
    <w:p w14:paraId="00D395BE" w14:textId="77777777" w:rsidR="005B7FA0" w:rsidRDefault="005B7FA0" w:rsidP="005B7FA0">
      <w:pPr>
        <w:shd w:val="clear" w:color="auto" w:fill="FFFFFF"/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③和而不同，求同存异</w:t>
      </w:r>
      <w:r>
        <w:rPr>
          <w:rFonts w:ascii="宋体" w:hAnsi="宋体" w:cs="宋体" w:hint="eastAsia"/>
          <w:kern w:val="0"/>
          <w:szCs w:val="21"/>
        </w:rPr>
        <w:t xml:space="preserve">         </w:t>
      </w:r>
      <w:r>
        <w:rPr>
          <w:rFonts w:ascii="宋体" w:hAnsi="宋体" w:cs="宋体" w:hint="eastAsia"/>
          <w:szCs w:val="21"/>
        </w:rPr>
        <w:t>④天行健，君子以自强不息</w:t>
      </w:r>
    </w:p>
    <w:p w14:paraId="50245D29" w14:textId="77777777" w:rsidR="005B7FA0" w:rsidRDefault="005B7FA0" w:rsidP="005B7FA0">
      <w:pPr>
        <w:shd w:val="clear" w:color="auto" w:fill="FFFFFF"/>
        <w:tabs>
          <w:tab w:val="left" w:pos="2078"/>
          <w:tab w:val="left" w:pos="4156"/>
          <w:tab w:val="left" w:pos="6234"/>
        </w:tabs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A．①②        B．①③        C．②④        D．③④</w:t>
      </w:r>
    </w:p>
    <w:p w14:paraId="1E16BE25" w14:textId="77777777" w:rsidR="005B7FA0" w:rsidRDefault="005B7FA0" w:rsidP="005B7FA0">
      <w:pPr>
        <w:shd w:val="clear" w:color="auto" w:fill="FFFFFF"/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 xml:space="preserve">16.人类社会的基本特征是（ </w:t>
      </w:r>
      <w:r>
        <w:rPr>
          <w:rFonts w:ascii="宋体" w:hAnsi="宋体" w:cs="宋体" w:hint="eastAsia"/>
          <w:kern w:val="0"/>
          <w:szCs w:val="21"/>
        </w:rPr>
        <w:t xml:space="preserve"> </w:t>
      </w:r>
      <w:r>
        <w:rPr>
          <w:rFonts w:ascii="宋体" w:hAnsi="宋体" w:cs="宋体" w:hint="eastAsia"/>
          <w:b/>
          <w:bCs/>
          <w:color w:val="FF0000"/>
          <w:kern w:val="0"/>
          <w:szCs w:val="21"/>
        </w:rPr>
        <w:t>C</w:t>
      </w:r>
      <w:r>
        <w:rPr>
          <w:rFonts w:ascii="宋体" w:hAnsi="宋体" w:cs="宋体" w:hint="eastAsia"/>
          <w:kern w:val="0"/>
          <w:szCs w:val="21"/>
        </w:rPr>
        <w:t xml:space="preserve"> </w:t>
      </w:r>
      <w:r>
        <w:rPr>
          <w:rFonts w:ascii="宋体" w:hAnsi="宋体" w:cs="宋体" w:hint="eastAsia"/>
          <w:szCs w:val="21"/>
        </w:rPr>
        <w:t>）</w:t>
      </w:r>
    </w:p>
    <w:p w14:paraId="698964FC" w14:textId="77777777" w:rsidR="005B7FA0" w:rsidRDefault="005B7FA0" w:rsidP="005B7FA0">
      <w:pPr>
        <w:shd w:val="clear" w:color="auto" w:fill="FFFFFF"/>
        <w:tabs>
          <w:tab w:val="left" w:pos="4156"/>
        </w:tabs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A．经济全球化      B．世界多极化         C．文化多样性</w:t>
      </w:r>
      <w:r>
        <w:rPr>
          <w:rFonts w:ascii="宋体" w:hAnsi="宋体" w:cs="宋体" w:hint="eastAsia"/>
          <w:szCs w:val="21"/>
        </w:rPr>
        <w:tab/>
        <w:t xml:space="preserve">   D．社会信息化</w:t>
      </w:r>
    </w:p>
    <w:p w14:paraId="56F405B1" w14:textId="77777777" w:rsidR="005B7FA0" w:rsidRDefault="005B7FA0" w:rsidP="005B7FA0">
      <w:pPr>
        <w:shd w:val="clear" w:color="auto" w:fill="FFFFFF"/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17.当今世界，国际竞争的实质是（</w:t>
      </w:r>
      <w:r>
        <w:rPr>
          <w:rFonts w:ascii="宋体" w:hAnsi="宋体" w:cs="宋体" w:hint="eastAsia"/>
          <w:kern w:val="0"/>
          <w:szCs w:val="21"/>
        </w:rPr>
        <w:t> </w:t>
      </w:r>
      <w:r>
        <w:rPr>
          <w:rFonts w:ascii="宋体" w:hAnsi="宋体" w:cs="宋体" w:hint="eastAsia"/>
          <w:b/>
          <w:bCs/>
          <w:color w:val="FF0000"/>
          <w:kern w:val="0"/>
          <w:szCs w:val="21"/>
        </w:rPr>
        <w:t>B</w:t>
      </w:r>
      <w:r>
        <w:rPr>
          <w:rFonts w:ascii="宋体" w:hAnsi="宋体" w:cs="宋体" w:hint="eastAsia"/>
          <w:kern w:val="0"/>
          <w:szCs w:val="21"/>
        </w:rPr>
        <w:t xml:space="preserve">  </w:t>
      </w:r>
      <w:r>
        <w:rPr>
          <w:rFonts w:ascii="宋体" w:hAnsi="宋体" w:cs="宋体" w:hint="eastAsia"/>
          <w:szCs w:val="21"/>
        </w:rPr>
        <w:t>）</w:t>
      </w:r>
    </w:p>
    <w:p w14:paraId="6A8B3196" w14:textId="77777777" w:rsidR="005B7FA0" w:rsidRDefault="005B7FA0" w:rsidP="005B7FA0">
      <w:pPr>
        <w:shd w:val="clear" w:color="auto" w:fill="FFFFFF"/>
        <w:tabs>
          <w:tab w:val="left" w:pos="4156"/>
        </w:tabs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A．科技创新能力                     B．以经济和科技实力为基础的综合国力的较量</w:t>
      </w:r>
    </w:p>
    <w:p w14:paraId="78FA42F9" w14:textId="77777777" w:rsidR="005B7FA0" w:rsidRDefault="005B7FA0" w:rsidP="005B7FA0">
      <w:pPr>
        <w:shd w:val="clear" w:color="auto" w:fill="FFFFFF"/>
        <w:tabs>
          <w:tab w:val="left" w:pos="4156"/>
        </w:tabs>
        <w:adjustRightInd w:val="0"/>
        <w:snapToGrid w:val="0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C．共商、共建、共享                 D．和平与发展</w:t>
      </w:r>
    </w:p>
    <w:p w14:paraId="33E8317C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18．一部春秋时期的《道德经》，寥寥五千字，其精神世界却浩瀚无穷。它全面论述了老子的修身、治国、用兵、养生理念。习近平总书记曾多次引用《道德经》经典名句，如“治大国若烹小鲜”“上善若水，水利万物而不争”等，用以阐述治国理政、大国外交之道。时至今日．老子的道家思想在全球学术界都引发着广泛关注和共鸣，是世界各国人民共同的文化财富。这给我们的启示是（</w:t>
      </w:r>
      <w:r>
        <w:rPr>
          <w:rFonts w:ascii="宋体" w:hAnsi="宋体" w:cs="宋体" w:hint="eastAsia"/>
          <w:b/>
          <w:bCs/>
          <w:color w:val="FF0000"/>
          <w:kern w:val="0"/>
          <w:szCs w:val="21"/>
        </w:rPr>
        <w:t xml:space="preserve"> A</w:t>
      </w:r>
      <w:r>
        <w:rPr>
          <w:rFonts w:ascii="宋体" w:hAnsi="宋体" w:cs="宋体" w:hint="eastAsia"/>
          <w:kern w:val="0"/>
          <w:szCs w:val="21"/>
        </w:rPr>
        <w:t xml:space="preserve">  ）</w:t>
      </w:r>
    </w:p>
    <w:p w14:paraId="6DBF3298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①深入挖掘优秀传统文化时代价值，坚定文化自信    </w:t>
      </w:r>
    </w:p>
    <w:p w14:paraId="5B04D52C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②推动中华优秀传统文化创造性转化、创新性发展    </w:t>
      </w:r>
    </w:p>
    <w:p w14:paraId="6372DECF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③各国应当用开放和包容的心态，学习和借鉴优秀外来文化   </w:t>
      </w:r>
    </w:p>
    <w:p w14:paraId="48DAA5A2" w14:textId="77777777" w:rsidR="005B7FA0" w:rsidRDefault="005B7FA0" w:rsidP="005B7FA0">
      <w:p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④立足中国特色社会主义伟大实践，全面继承中华传统文化</w:t>
      </w:r>
    </w:p>
    <w:p w14:paraId="07110A0D" w14:textId="77777777" w:rsidR="005B7FA0" w:rsidRDefault="005B7FA0" w:rsidP="005B7FA0">
      <w:pPr>
        <w:numPr>
          <w:ilvl w:val="0"/>
          <w:numId w:val="1"/>
        </w:numPr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①②③    </w:t>
      </w:r>
      <w:r>
        <w:rPr>
          <w:rFonts w:ascii="宋体" w:hAnsi="宋体" w:cs="宋体" w:hint="eastAsia"/>
          <w:kern w:val="0"/>
          <w:szCs w:val="21"/>
        </w:rPr>
        <w:tab/>
        <w:t>B．①②④</w:t>
      </w:r>
      <w:r>
        <w:rPr>
          <w:rFonts w:ascii="宋体" w:hAnsi="宋体" w:cs="宋体" w:hint="eastAsia"/>
          <w:kern w:val="0"/>
          <w:szCs w:val="21"/>
        </w:rPr>
        <w:tab/>
        <w:t xml:space="preserve">   C．①③④</w:t>
      </w:r>
      <w:r>
        <w:rPr>
          <w:rFonts w:ascii="宋体" w:hAnsi="宋体" w:cs="宋体" w:hint="eastAsia"/>
          <w:kern w:val="0"/>
          <w:szCs w:val="21"/>
        </w:rPr>
        <w:tab/>
        <w:t xml:space="preserve">    D．②③④</w:t>
      </w:r>
    </w:p>
    <w:p w14:paraId="33BB522A" w14:textId="77777777" w:rsidR="005B7FA0" w:rsidRDefault="005B7FA0" w:rsidP="005B7FA0">
      <w:pPr>
        <w:spacing w:line="360" w:lineRule="auto"/>
        <w:rPr>
          <w:rFonts w:ascii="宋体" w:hAnsi="宋体" w:cs="宋体" w:hint="eastAsia"/>
          <w:kern w:val="0"/>
          <w:szCs w:val="21"/>
        </w:rPr>
      </w:pPr>
      <w:r>
        <w:rPr>
          <w:rFonts w:ascii="宋体" w:hint="eastAsia"/>
          <w:b/>
          <w:szCs w:val="21"/>
        </w:rPr>
        <w:t>三、综合探究题</w:t>
      </w:r>
    </w:p>
    <w:p w14:paraId="344BED00" w14:textId="77777777" w:rsidR="005B7FA0" w:rsidRDefault="005B7FA0" w:rsidP="005B7FA0">
      <w:pPr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 xml:space="preserve">今年的《政府工作报告》把国货“潮品”列入新的消费增长点，运用所学知识，分析材料  </w:t>
      </w:r>
    </w:p>
    <w:p w14:paraId="5FCFE760" w14:textId="77777777" w:rsidR="005B7FA0" w:rsidRDefault="005B7FA0" w:rsidP="005B7FA0">
      <w:pPr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【马面裙热】2024年春节期间，“马面裙”成为火遍国内外的“新年战袍”,仅1、2月山东曹县“马面裙”销售额飙升至5.5亿。马面裙的起源可以追溯到宋代，最初是为方便女性骑马而设计，明代时逐渐定型，成为女性服饰中的一种时尚，今天的“马面裙”已经经过反复改良。大浪淘沙始见金，有“潮起”就有“潮落”,在很多博主跟风改卖、抄袭仿冒国潮产品时，很多人也开始思考：“什么才是真正有生命力的国潮？”</w:t>
      </w:r>
    </w:p>
    <w:p w14:paraId="45EC2790" w14:textId="77777777" w:rsidR="005B7FA0" w:rsidRDefault="005B7FA0" w:rsidP="005B7FA0">
      <w:pPr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阅读上述材料，思考：</w:t>
      </w:r>
    </w:p>
    <w:p w14:paraId="0FB6A96A" w14:textId="77777777" w:rsidR="005B7FA0" w:rsidRDefault="005B7FA0" w:rsidP="005B7FA0">
      <w:pPr>
        <w:numPr>
          <w:ilvl w:val="0"/>
          <w:numId w:val="2"/>
        </w:num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上述材料传递出哪些信息？(4分）</w:t>
      </w:r>
    </w:p>
    <w:p w14:paraId="6D8E02C6" w14:textId="77777777" w:rsidR="005B7FA0" w:rsidRDefault="005B7FA0" w:rsidP="005B7FA0">
      <w:pPr>
        <w:jc w:val="left"/>
        <w:rPr>
          <w:rFonts w:ascii="宋体" w:hAnsi="宋体" w:cs="宋体" w:hint="eastAsia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①这是一个开放的发展的紧密联系的世界；经济全球化为经济发展提供了新的机会；</w:t>
      </w:r>
    </w:p>
    <w:p w14:paraId="7C0D59C4" w14:textId="77777777" w:rsidR="005B7FA0" w:rsidRDefault="005B7FA0" w:rsidP="005B7FA0">
      <w:pPr>
        <w:jc w:val="left"/>
        <w:rPr>
          <w:rFonts w:ascii="宋体" w:hAnsi="宋体" w:cs="宋体" w:hint="eastAsia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②源远流长、博大精深的中华优秀传统文化；</w:t>
      </w:r>
    </w:p>
    <w:p w14:paraId="2739AD84" w14:textId="77777777" w:rsidR="005B7FA0" w:rsidRDefault="005B7FA0" w:rsidP="005B7FA0">
      <w:pPr>
        <w:jc w:val="left"/>
        <w:rPr>
          <w:rFonts w:ascii="宋体" w:hAnsi="宋体" w:cs="宋体" w:hint="eastAsia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③文化自信是一个国家、一个民族对自身文化价值的充分肯定，是更基础、更广泛、更深厚的自信，是一个国家、一个民族发展中最基本、最深沉、最持久的力量；</w:t>
      </w:r>
    </w:p>
    <w:p w14:paraId="6AC2576C" w14:textId="77777777" w:rsidR="005B7FA0" w:rsidRDefault="005B7FA0" w:rsidP="005B7FA0">
      <w:pPr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④自信的中国人对文化有底气，中国人民内心深处的文化自信和民族自豪感。</w:t>
      </w:r>
    </w:p>
    <w:p w14:paraId="3CA0CC76" w14:textId="77777777" w:rsidR="005B7FA0" w:rsidRDefault="005B7FA0" w:rsidP="005B7FA0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(2)依据材料，运用所学知识，怎样才能使国潮具有真正有生命力？(6分）</w:t>
      </w:r>
    </w:p>
    <w:p w14:paraId="7FD098DD" w14:textId="77777777" w:rsidR="005B7FA0" w:rsidRDefault="005B7FA0" w:rsidP="005B7FA0">
      <w:pPr>
        <w:jc w:val="left"/>
        <w:rPr>
          <w:rFonts w:ascii="宋体" w:hAnsi="宋体" w:cs="宋体" w:hint="eastAsia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lastRenderedPageBreak/>
        <w:t>①坚定文化自信，传承中华优秀传统文化，推动中华优秀传统文化创造性转化、创新性发展；</w:t>
      </w:r>
    </w:p>
    <w:p w14:paraId="008559DD" w14:textId="77777777" w:rsidR="005B7FA0" w:rsidRDefault="005B7FA0" w:rsidP="005B7FA0">
      <w:pPr>
        <w:jc w:val="left"/>
        <w:rPr>
          <w:rFonts w:ascii="宋体" w:hAnsi="宋体" w:cs="宋体" w:hint="eastAsia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②传播中华文化，增强中华文化的国际影响力；</w:t>
      </w:r>
    </w:p>
    <w:p w14:paraId="16D52544" w14:textId="77777777" w:rsidR="005B7FA0" w:rsidRDefault="005B7FA0" w:rsidP="005B7FA0">
      <w:pPr>
        <w:jc w:val="left"/>
        <w:rPr>
          <w:rFonts w:ascii="宋体" w:hAnsi="宋体" w:cs="宋体" w:hint="eastAsia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③弘扬以爱国主义为核心的民族精神；</w:t>
      </w:r>
    </w:p>
    <w:p w14:paraId="0A035B1A" w14:textId="77777777" w:rsidR="005B7FA0" w:rsidRDefault="005B7FA0" w:rsidP="005B7FA0">
      <w:pPr>
        <w:jc w:val="left"/>
        <w:rPr>
          <w:rFonts w:ascii="宋体" w:hAnsi="宋体" w:cs="宋体" w:hint="eastAsia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④企业和公民要遵守知识产权方面的法律法规；尊重他人的知识产权，保护自己的知识产权；</w:t>
      </w:r>
    </w:p>
    <w:p w14:paraId="3DCAB8AB" w14:textId="77777777" w:rsidR="005B7FA0" w:rsidRDefault="005B7FA0" w:rsidP="005B7FA0">
      <w:pPr>
        <w:jc w:val="left"/>
        <w:rPr>
          <w:rFonts w:ascii="宋体" w:hAnsi="宋体" w:cs="宋体" w:hint="eastAsia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⑤国家坚持依法治国，依法打击侵犯知识产权的行为。</w:t>
      </w:r>
    </w:p>
    <w:p w14:paraId="251B4D81" w14:textId="77777777" w:rsidR="005B7FA0" w:rsidRDefault="005B7FA0" w:rsidP="005B7FA0">
      <w:pPr>
        <w:jc w:val="left"/>
      </w:pPr>
    </w:p>
    <w:p w14:paraId="39AEA345" w14:textId="77777777" w:rsidR="005B7FA0" w:rsidRPr="005B7FA0" w:rsidRDefault="005B7FA0">
      <w:pPr>
        <w:jc w:val="left"/>
      </w:pPr>
    </w:p>
    <w:p w14:paraId="36D27C3E" w14:textId="77777777" w:rsidR="005B7FA0" w:rsidRDefault="005B7FA0">
      <w:pPr>
        <w:jc w:val="left"/>
      </w:pPr>
    </w:p>
    <w:p w14:paraId="2E534838" w14:textId="77777777" w:rsidR="005B7FA0" w:rsidRDefault="005B7FA0">
      <w:pPr>
        <w:jc w:val="left"/>
      </w:pPr>
    </w:p>
    <w:p w14:paraId="2BEFB1BB" w14:textId="77777777" w:rsidR="005B7FA0" w:rsidRDefault="005B7FA0">
      <w:pPr>
        <w:jc w:val="left"/>
      </w:pPr>
    </w:p>
    <w:p w14:paraId="0CC60792" w14:textId="77777777" w:rsidR="005B7FA0" w:rsidRDefault="005B7FA0">
      <w:pPr>
        <w:jc w:val="left"/>
      </w:pPr>
    </w:p>
    <w:p w14:paraId="0FB2F592" w14:textId="77777777" w:rsidR="005B7FA0" w:rsidRDefault="005B7FA0">
      <w:pPr>
        <w:jc w:val="left"/>
      </w:pPr>
    </w:p>
    <w:p w14:paraId="5930966A" w14:textId="77777777" w:rsidR="005B7FA0" w:rsidRDefault="005B7FA0">
      <w:pPr>
        <w:jc w:val="left"/>
      </w:pPr>
    </w:p>
    <w:p w14:paraId="07D1FFF5" w14:textId="77777777" w:rsidR="005B7FA0" w:rsidRDefault="005B7FA0">
      <w:pPr>
        <w:jc w:val="left"/>
      </w:pPr>
    </w:p>
    <w:p w14:paraId="3F8B7E03" w14:textId="2050801A" w:rsidR="005B7FA0" w:rsidRDefault="005B7FA0">
      <w:pPr>
        <w:jc w:val="left"/>
      </w:pPr>
    </w:p>
    <w:p w14:paraId="4A044FB4" w14:textId="77777777" w:rsidR="005B7FA0" w:rsidRDefault="005B7FA0">
      <w:pPr>
        <w:jc w:val="left"/>
      </w:pPr>
    </w:p>
    <w:p w14:paraId="1E385B3F" w14:textId="77777777" w:rsidR="005B7FA0" w:rsidRDefault="005B7FA0">
      <w:pPr>
        <w:jc w:val="left"/>
      </w:pPr>
    </w:p>
    <w:p w14:paraId="785EEC43" w14:textId="77777777" w:rsidR="005B7FA0" w:rsidRDefault="005B7FA0">
      <w:pPr>
        <w:jc w:val="left"/>
      </w:pPr>
    </w:p>
    <w:p w14:paraId="064730B3" w14:textId="77777777" w:rsidR="005B7FA0" w:rsidRDefault="005B7FA0">
      <w:pPr>
        <w:jc w:val="left"/>
        <w:rPr>
          <w:rFonts w:hint="eastAsia"/>
        </w:rPr>
      </w:pPr>
    </w:p>
    <w:p w14:paraId="0908C9E0" w14:textId="09E64867" w:rsidR="004B18CD" w:rsidRDefault="004B18CD">
      <w:pPr>
        <w:jc w:val="left"/>
      </w:pPr>
    </w:p>
    <w:sectPr w:rsidR="004B18CD">
      <w:headerReference w:type="default" r:id="rId11"/>
      <w:footerReference w:type="default" r:id="rId12"/>
      <w:pgSz w:w="11906" w:h="16838"/>
      <w:pgMar w:top="1440" w:right="1486" w:bottom="1440" w:left="1380" w:header="851" w:footer="992" w:gutter="0"/>
      <w:cols w:space="708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E20557" w14:textId="77777777" w:rsidR="00E76CF1" w:rsidRDefault="00E76CF1">
      <w:r>
        <w:separator/>
      </w:r>
    </w:p>
  </w:endnote>
  <w:endnote w:type="continuationSeparator" w:id="0">
    <w:p w14:paraId="686D83FD" w14:textId="77777777" w:rsidR="00E76CF1" w:rsidRDefault="00E76C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7B4341" w14:textId="77777777" w:rsidR="004B18CD" w:rsidRDefault="00000000"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5E118DF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;mso-position-horizontal-relative:margin;mso-position-vertical-relative:margin;mso-width-relative:page;mso-height-relative:page" o:allowincell="f" stroked="f">
          <v:fill opacity=".5"/>
          <v:textpath style="font-family:&quot;宋体&quot;;font-size:8pt" fitpath="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627F232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3;mso-width-relative:page;mso-height-relative:page">
          <v:imagedata r:id="rId1" o:title="%252525252525257B75232B38-A165-1FB7-499C-2E1C792CACB5%252525252525257D"/>
        </v:shape>
      </w:pict>
    </w:r>
    <w:r>
      <w:rPr>
        <w:rFonts w:ascii="Times New Roman" w:hAnsi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D4B275" w14:textId="77777777" w:rsidR="00E76CF1" w:rsidRDefault="00E76CF1">
      <w:r>
        <w:separator/>
      </w:r>
    </w:p>
  </w:footnote>
  <w:footnote w:type="continuationSeparator" w:id="0">
    <w:p w14:paraId="32AD279E" w14:textId="77777777" w:rsidR="00E76CF1" w:rsidRDefault="00E76CF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010DCA" w14:textId="77777777" w:rsidR="004B18CD" w:rsidRDefault="00000000">
    <w:pPr>
      <w:pBdr>
        <w:bottom w:val="none" w:sz="0" w:space="1" w:color="auto"/>
      </w:pBdr>
      <w:snapToGrid w:val="0"/>
      <w:rPr>
        <w:rFonts w:ascii="Times New Roman" w:hAnsi="Times New Roman"/>
        <w:kern w:val="0"/>
        <w:sz w:val="2"/>
        <w:szCs w:val="2"/>
      </w:rPr>
    </w:pPr>
    <w:r>
      <w:pict w14:anchorId="5BFD04D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1;mso-width-relative:page;mso-height-relative:page">
          <v:imagedata r:id="rId1" o:title="%252525252525257B75232B38-A165-1FB7-499C-2E1C792CACB5%252525252525257D"/>
        </v:shape>
      </w:pict>
    </w:r>
    <w:r>
      <w:rPr>
        <w:color w:val="FFFFFF"/>
        <w:sz w:val="2"/>
        <w:szCs w:val="2"/>
      </w:rPr>
      <w:pict w14:anchorId="14B0CF6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6" type="#_x0000_t136" alt="学科网 zxxk.com" style="width:1pt;height:1pt" filled="f" stroked="f" strokecolor="white">
          <v:fill color2="#aaa"/>
          <v:textpath style="font-family:&quot;宋体&quot;;font-size:8pt;v-text-spacing:78650f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BEFEBFC3"/>
    <w:multiLevelType w:val="singleLevel"/>
    <w:tmpl w:val="BEFEBFC3"/>
    <w:lvl w:ilvl="0">
      <w:start w:val="1"/>
      <w:numFmt w:val="upperLetter"/>
      <w:suff w:val="nothing"/>
      <w:lvlText w:val="%1．"/>
      <w:lvlJc w:val="left"/>
    </w:lvl>
  </w:abstractNum>
  <w:abstractNum w:abstractNumId="1" w15:restartNumberingAfterBreak="0">
    <w:nsid w:val="C5957EDF"/>
    <w:multiLevelType w:val="singleLevel"/>
    <w:tmpl w:val="C5957EDF"/>
    <w:lvl w:ilvl="0">
      <w:start w:val="4"/>
      <w:numFmt w:val="decimal"/>
      <w:suff w:val="space"/>
      <w:lvlText w:val="%1."/>
      <w:lvlJc w:val="left"/>
    </w:lvl>
  </w:abstractNum>
  <w:abstractNum w:abstractNumId="2" w15:restartNumberingAfterBreak="0">
    <w:nsid w:val="CBD486A5"/>
    <w:multiLevelType w:val="singleLevel"/>
    <w:tmpl w:val="CBD486A5"/>
    <w:lvl w:ilvl="0">
      <w:start w:val="1"/>
      <w:numFmt w:val="decimal"/>
      <w:lvlText w:val="(%1)"/>
      <w:lvlJc w:val="left"/>
      <w:pPr>
        <w:tabs>
          <w:tab w:val="left" w:pos="312"/>
        </w:tabs>
      </w:pPr>
    </w:lvl>
  </w:abstractNum>
  <w:num w:numId="1" w16cid:durableId="211842454">
    <w:abstractNumId w:val="0"/>
  </w:num>
  <w:num w:numId="2" w16cid:durableId="662050281">
    <w:abstractNumId w:val="2"/>
  </w:num>
  <w:num w:numId="3" w16cid:durableId="14893966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oNotTrackMoves/>
  <w:defaultTabStop w:val="420"/>
  <w:drawingGridVerticalSpacing w:val="156"/>
  <w:noPunctuationKerning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defaults v:ext="edit" spidmax="2055" fillcolor="white">
      <v:fill color="white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docVars>
    <w:docVar w:name="commondata" w:val="eyJoZGlkIjoiOWExNDRkNGQzNzdhZWE4ZTQwZThkMjRmOTkxYjkyOGQifQ=="/>
  </w:docVars>
  <w:rsids>
    <w:rsidRoot w:val="004B18CD"/>
    <w:rsid w:val="004151FC"/>
    <w:rsid w:val="004B18CD"/>
    <w:rsid w:val="00536997"/>
    <w:rsid w:val="005B7FA0"/>
    <w:rsid w:val="00C02FC6"/>
    <w:rsid w:val="00E76CF1"/>
    <w:rsid w:val="0CA95940"/>
    <w:rsid w:val="0CDA6B0B"/>
    <w:rsid w:val="0FA95B3F"/>
    <w:rsid w:val="137200B3"/>
    <w:rsid w:val="226932DF"/>
    <w:rsid w:val="22C31877"/>
    <w:rsid w:val="24947EE1"/>
    <w:rsid w:val="25E444EE"/>
    <w:rsid w:val="25F93697"/>
    <w:rsid w:val="30001676"/>
    <w:rsid w:val="33BD57BC"/>
    <w:rsid w:val="3FD80408"/>
    <w:rsid w:val="4C0B369F"/>
    <w:rsid w:val="4F8E5B53"/>
    <w:rsid w:val="536A4A00"/>
    <w:rsid w:val="54F828EF"/>
    <w:rsid w:val="57363971"/>
    <w:rsid w:val="590D760A"/>
    <w:rsid w:val="5C414AD4"/>
    <w:rsid w:val="5DC83D2E"/>
    <w:rsid w:val="5F8F1864"/>
    <w:rsid w:val="62AE34E4"/>
    <w:rsid w:val="64C66AA8"/>
    <w:rsid w:val="674A1388"/>
    <w:rsid w:val="67DB7049"/>
    <w:rsid w:val="68D14CC1"/>
    <w:rsid w:val="6CF0717A"/>
    <w:rsid w:val="72744E51"/>
    <w:rsid w:val="76A038F3"/>
    <w:rsid w:val="7F3E46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5" fillcolor="white">
      <v:fill color="white"/>
    </o:shapedefaults>
    <o:shapelayout v:ext="edit">
      <o:idmap v:ext="edit" data="2"/>
    </o:shapelayout>
  </w:shapeDefaults>
  <w:decimalSymbol w:val="."/>
  <w:listSeparator w:val=","/>
  <w14:docId w14:val="625828BE"/>
  <w15:docId w15:val="{16BF197A-E7E1-45C5-BDA4-3BD60F3FBA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 w:qFormat="1"/>
    <w:lsdException w:name="footer" w:uiPriority="99" w:unhideWhenUsed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qFormat/>
    <w:rPr>
      <w:rFonts w:ascii="宋体" w:hAnsi="Courier New" w:cs="Courier New"/>
      <w:szCs w:val="21"/>
    </w:rPr>
  </w:style>
  <w:style w:type="paragraph" w:styleId="a4">
    <w:name w:val="footer"/>
    <w:basedOn w:val="a"/>
    <w:link w:val="a5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a6">
    <w:name w:val="header"/>
    <w:basedOn w:val="a"/>
    <w:link w:val="a7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a7">
    <w:name w:val="页眉 字符"/>
    <w:link w:val="a6"/>
    <w:uiPriority w:val="99"/>
    <w:semiHidden/>
    <w:qFormat/>
    <w:rPr>
      <w:sz w:val="18"/>
      <w:szCs w:val="18"/>
      <w:lang w:eastAsia="zh-CN"/>
    </w:rPr>
  </w:style>
  <w:style w:type="character" w:customStyle="1" w:styleId="a5">
    <w:name w:val="页脚 字符"/>
    <w:link w:val="a4"/>
    <w:uiPriority w:val="99"/>
    <w:semiHidden/>
    <w:qFormat/>
    <w:rPr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8</Pages>
  <Words>1433</Words>
  <Characters>8174</Characters>
  <Application>Microsoft Office Word</Application>
  <DocSecurity>0</DocSecurity>
  <Lines>68</Lines>
  <Paragraphs>19</Paragraphs>
  <ScaleCrop>false</ScaleCrop>
  <Company/>
  <LinksUpToDate>false</LinksUpToDate>
  <CharactersWithSpaces>9588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202207</dc:creator>
  <cp:lastModifiedBy>administered</cp:lastModifiedBy>
  <cp:revision>1</cp:revision>
  <cp:lastPrinted>2024-11-22T08:57:00Z</cp:lastPrinted>
  <dcterms:created xsi:type="dcterms:W3CDTF">2024-11-06T06:10:00Z</dcterms:created>
  <dcterms:modified xsi:type="dcterms:W3CDTF">2025-02-12T03:36:00Z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2052-12.1.0.18912</vt:lpwstr>
  </property>
  <property fmtid="{D5CDD505-2E9C-101B-9397-08002B2CF9AE}" pid="7" name="ICV">
    <vt:lpwstr>3AD22253A9B547AC811D8226AAEBD71E_12</vt:lpwstr>
  </property>
</Properties>
</file>